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3F8C7A46"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12407F">
        <w:rPr>
          <w:rFonts w:ascii="Arial" w:hAnsi="Arial" w:cs="Arial"/>
          <w:b/>
          <w:bCs/>
          <w:sz w:val="22"/>
        </w:rPr>
        <w:t>3</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802F02" w:rsidRPr="00802F02">
        <w:rPr>
          <w:rFonts w:ascii="Arial" w:eastAsia="MS Mincho" w:hAnsi="Arial" w:cs="Arial"/>
          <w:b/>
          <w:bCs/>
          <w:sz w:val="22"/>
        </w:rPr>
        <w:t>R1-</w:t>
      </w:r>
      <w:r w:rsidR="00EF4543" w:rsidRPr="00802F02">
        <w:rPr>
          <w:rFonts w:ascii="Arial" w:eastAsia="MS Mincho" w:hAnsi="Arial" w:cs="Arial"/>
          <w:b/>
          <w:bCs/>
          <w:sz w:val="22"/>
        </w:rPr>
        <w:t>200</w:t>
      </w:r>
      <w:r w:rsidR="00EF4543">
        <w:rPr>
          <w:rFonts w:ascii="Arial" w:eastAsia="MS Mincho" w:hAnsi="Arial" w:cs="Arial"/>
          <w:b/>
          <w:bCs/>
          <w:sz w:val="22"/>
        </w:rPr>
        <w:t>7680</w:t>
      </w:r>
    </w:p>
    <w:p w14:paraId="5E81CF41" w14:textId="5FD321CC"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490C6C">
        <w:rPr>
          <w:rFonts w:ascii="Arial" w:eastAsia="MS Mincho" w:hAnsi="Arial" w:cs="Arial"/>
          <w:b/>
          <w:bCs/>
          <w:sz w:val="22"/>
          <w:lang w:eastAsia="ja-JP"/>
        </w:rPr>
        <w:t>October</w:t>
      </w:r>
      <w:r w:rsidR="00EB20E8" w:rsidRPr="00490C6C">
        <w:rPr>
          <w:rFonts w:ascii="Arial" w:eastAsia="MS Mincho" w:hAnsi="Arial" w:cs="Arial"/>
          <w:b/>
          <w:bCs/>
          <w:sz w:val="22"/>
          <w:lang w:eastAsia="ja-JP"/>
        </w:rPr>
        <w:t xml:space="preserve"> </w:t>
      </w:r>
      <w:r w:rsidR="00490C6C">
        <w:rPr>
          <w:rFonts w:ascii="Arial" w:eastAsia="MS Mincho" w:hAnsi="Arial" w:cs="Arial"/>
          <w:b/>
          <w:bCs/>
          <w:sz w:val="22"/>
          <w:lang w:eastAsia="ja-JP"/>
        </w:rPr>
        <w:t>26</w:t>
      </w:r>
      <w:r w:rsidR="001C01E9" w:rsidRPr="00490C6C">
        <w:rPr>
          <w:rFonts w:ascii="Arial" w:eastAsia="MS Mincho" w:hAnsi="Arial" w:cs="Arial"/>
          <w:b/>
          <w:bCs/>
          <w:sz w:val="22"/>
          <w:vertAlign w:val="superscript"/>
          <w:lang w:eastAsia="ja-JP"/>
        </w:rPr>
        <w:t>th</w:t>
      </w:r>
      <w:r w:rsidR="009F202A" w:rsidRPr="00490C6C">
        <w:rPr>
          <w:rFonts w:ascii="Arial" w:eastAsia="MS Mincho" w:hAnsi="Arial" w:cs="Arial"/>
          <w:b/>
          <w:bCs/>
          <w:sz w:val="22"/>
          <w:lang w:eastAsia="ja-JP"/>
        </w:rPr>
        <w:t>–</w:t>
      </w:r>
      <w:r w:rsidR="00EB20E8" w:rsidRPr="00490C6C">
        <w:rPr>
          <w:rFonts w:ascii="Arial" w:eastAsia="MS Mincho" w:hAnsi="Arial" w:cs="Arial"/>
          <w:b/>
          <w:bCs/>
          <w:sz w:val="22"/>
          <w:lang w:eastAsia="ja-JP"/>
        </w:rPr>
        <w:t xml:space="preserve"> </w:t>
      </w:r>
      <w:r w:rsidR="00490C6C">
        <w:rPr>
          <w:rFonts w:ascii="Arial" w:eastAsia="MS Mincho" w:hAnsi="Arial" w:cs="Arial"/>
          <w:b/>
          <w:bCs/>
          <w:sz w:val="22"/>
          <w:lang w:eastAsia="ja-JP"/>
        </w:rPr>
        <w:t>November 13</w:t>
      </w:r>
      <w:r w:rsidR="002A7256" w:rsidRPr="00490C6C">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 20</w:t>
      </w:r>
      <w:bookmarkEnd w:id="0"/>
      <w:bookmarkEnd w:id="1"/>
      <w:r w:rsidR="00933F2C" w:rsidRPr="00CB76E1">
        <w:rPr>
          <w:rFonts w:ascii="Arial" w:eastAsia="MS Mincho" w:hAnsi="Arial" w:cs="Arial"/>
          <w:b/>
          <w:bCs/>
          <w:sz w:val="22"/>
          <w:lang w:eastAsia="ja-JP"/>
        </w:rPr>
        <w:t>20</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1EF6A53"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 xml:space="preserve">Discussion on </w:t>
      </w:r>
      <w:r w:rsidR="005C5BD3" w:rsidRPr="005C5BD3">
        <w:rPr>
          <w:rFonts w:cs="Arial"/>
          <w:sz w:val="22"/>
        </w:rPr>
        <w:t>s</w:t>
      </w:r>
      <w:r w:rsidR="0074046F">
        <w:rPr>
          <w:rFonts w:cs="Arial"/>
          <w:sz w:val="22"/>
        </w:rPr>
        <w:t>olutions</w:t>
      </w:r>
      <w:r w:rsidR="005C5BD3" w:rsidRPr="005C5BD3">
        <w:rPr>
          <w:rFonts w:cs="Arial"/>
          <w:sz w:val="22"/>
        </w:rPr>
        <w:t xml:space="preserve"> for </w:t>
      </w:r>
      <w:r w:rsidR="0089782E">
        <w:rPr>
          <w:rFonts w:cs="Arial"/>
          <w:sz w:val="22"/>
        </w:rPr>
        <w:t xml:space="preserve">PUSCH </w:t>
      </w:r>
      <w:r w:rsidR="005C5BD3" w:rsidRPr="005C5BD3">
        <w:rPr>
          <w:rFonts w:cs="Arial"/>
          <w:sz w:val="22"/>
        </w:rPr>
        <w:t>coverage enhancement</w:t>
      </w:r>
    </w:p>
    <w:p w14:paraId="6FF900EB" w14:textId="0087AC8E"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.2</w:t>
      </w:r>
      <w:r w:rsidR="0089782E">
        <w:rPr>
          <w:rFonts w:cs="Arial"/>
          <w:sz w:val="22"/>
        </w:rPr>
        <w:t>.1</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6C12A76E" w14:textId="7748A5E0" w:rsidR="00B864F3" w:rsidRPr="00B864F3" w:rsidRDefault="00B864F3" w:rsidP="00F91451">
      <w:pPr>
        <w:spacing w:before="120"/>
        <w:rPr>
          <w:bCs/>
          <w:i/>
          <w:szCs w:val="20"/>
        </w:rPr>
      </w:pPr>
      <w:r>
        <w:rPr>
          <w:rFonts w:eastAsia="宋体"/>
          <w:lang w:val="en-GB" w:eastAsia="zh-CN"/>
        </w:rPr>
        <w:t>In previous RAN</w:t>
      </w:r>
      <w:r w:rsidR="002631F9">
        <w:rPr>
          <w:rFonts w:eastAsia="宋体"/>
          <w:lang w:val="en-GB" w:eastAsia="zh-CN"/>
        </w:rPr>
        <w:t>1</w:t>
      </w:r>
      <w:r>
        <w:rPr>
          <w:rFonts w:eastAsia="宋体" w:hint="eastAsia"/>
          <w:lang w:val="en-GB" w:eastAsia="zh-CN"/>
        </w:rPr>
        <w:t>#</w:t>
      </w:r>
      <w:r w:rsidR="002631F9">
        <w:rPr>
          <w:rFonts w:eastAsia="宋体"/>
          <w:lang w:val="en-GB" w:eastAsia="zh-CN"/>
        </w:rPr>
        <w:t>102</w:t>
      </w:r>
      <w:r>
        <w:rPr>
          <w:rFonts w:eastAsia="宋体"/>
          <w:lang w:val="en-GB" w:eastAsia="zh-CN"/>
        </w:rPr>
        <w:t xml:space="preserve"> </w:t>
      </w:r>
      <w:r w:rsidR="002631F9">
        <w:rPr>
          <w:rFonts w:eastAsia="宋体" w:hint="eastAsia"/>
          <w:lang w:val="en-GB" w:eastAsia="zh-CN"/>
        </w:rPr>
        <w:t>e-</w:t>
      </w:r>
      <w:r>
        <w:rPr>
          <w:rFonts w:eastAsia="宋体"/>
          <w:lang w:val="en-GB" w:eastAsia="zh-CN"/>
        </w:rPr>
        <w:t>meeting</w:t>
      </w:r>
      <w:r w:rsidR="005C625E">
        <w:rPr>
          <w:rFonts w:eastAsia="宋体"/>
          <w:lang w:val="en-GB" w:eastAsia="zh-CN"/>
        </w:rPr>
        <w:t xml:space="preserve"> </w:t>
      </w:r>
      <w:r w:rsidR="002C46FE">
        <w:rPr>
          <w:rFonts w:eastAsia="宋体"/>
          <w:lang w:val="en-GB" w:eastAsia="zh-CN"/>
        </w:rPr>
        <w:t>[1]</w:t>
      </w:r>
      <w:r>
        <w:rPr>
          <w:rFonts w:eastAsia="宋体"/>
          <w:lang w:val="en-GB" w:eastAsia="zh-CN"/>
        </w:rPr>
        <w:t>,</w:t>
      </w:r>
      <w:r w:rsidR="002631F9">
        <w:rPr>
          <w:rFonts w:eastAsia="宋体"/>
          <w:lang w:val="en-GB" w:eastAsia="zh-CN"/>
        </w:rPr>
        <w:t xml:space="preserve"> the following agreements about PUSCH coverage enhancement were achieved</w:t>
      </w:r>
      <w:r>
        <w:rPr>
          <w:rFonts w:eastAsia="宋体" w:hint="eastAsia"/>
          <w:lang w:val="en-GB" w:eastAsia="zh-CN"/>
        </w:rPr>
        <w:t>.</w:t>
      </w:r>
    </w:p>
    <w:tbl>
      <w:tblPr>
        <w:tblStyle w:val="ac"/>
        <w:tblW w:w="0" w:type="auto"/>
        <w:tblLook w:val="04A0" w:firstRow="1" w:lastRow="0" w:firstColumn="1" w:lastColumn="0" w:noHBand="0" w:noVBand="1"/>
      </w:tblPr>
      <w:tblGrid>
        <w:gridCol w:w="9019"/>
      </w:tblGrid>
      <w:tr w:rsidR="00B1203C" w:rsidRPr="001659C3" w14:paraId="038A7EB1" w14:textId="77777777" w:rsidTr="002F4AD2">
        <w:tc>
          <w:tcPr>
            <w:tcW w:w="9019" w:type="dxa"/>
          </w:tcPr>
          <w:p w14:paraId="5F66AD4B" w14:textId="34D07BE1" w:rsidR="00B1203C" w:rsidRDefault="00B1203C" w:rsidP="002F4AD2">
            <w:pPr>
              <w:spacing w:before="120"/>
              <w:rPr>
                <w:szCs w:val="20"/>
              </w:rPr>
            </w:pPr>
            <w:r w:rsidRPr="005748A8">
              <w:rPr>
                <w:szCs w:val="20"/>
                <w:highlight w:val="green"/>
              </w:rPr>
              <w:t>Agreements</w:t>
            </w:r>
            <w:r w:rsidRPr="005748A8">
              <w:rPr>
                <w:szCs w:val="20"/>
              </w:rPr>
              <w:t>:</w:t>
            </w:r>
          </w:p>
          <w:p w14:paraId="73C30C4E" w14:textId="4A59B0B2" w:rsidR="00B1203C" w:rsidRPr="002E3F59" w:rsidRDefault="00B1203C" w:rsidP="00B1203C">
            <w:pPr>
              <w:pStyle w:val="afa"/>
              <w:numPr>
                <w:ilvl w:val="0"/>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Prioritize the study on the performance and specification impacts on time domain</w:t>
            </w:r>
            <w:r w:rsidR="00EC377F">
              <w:rPr>
                <w:rFonts w:ascii="Times New Roman" w:hAnsi="Times New Roman" w:cs="Times New Roman"/>
              </w:rPr>
              <w:t xml:space="preserve"> </w:t>
            </w:r>
            <w:r w:rsidRPr="002E3F59">
              <w:rPr>
                <w:rFonts w:ascii="Times New Roman" w:hAnsi="Times New Roman" w:cs="Times New Roman"/>
              </w:rPr>
              <w:t>based solutions for PUSCH enhancements, including</w:t>
            </w:r>
          </w:p>
          <w:p w14:paraId="1CBBF3F7" w14:textId="3024C8D6" w:rsidR="00B1203C" w:rsidRPr="002E3F59" w:rsidRDefault="00B1203C" w:rsidP="00B1203C">
            <w:pPr>
              <w:pStyle w:val="afa"/>
              <w:numPr>
                <w:ilvl w:val="1"/>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Increase the number of repetitions for PUSCH repetition type A</w:t>
            </w:r>
            <w:r w:rsidRPr="002E3F59">
              <w:rPr>
                <w:rFonts w:ascii="Times New Roman" w:hAnsi="Times New Roman" w:cs="Times New Roman"/>
                <w:strike/>
              </w:rPr>
              <w:t xml:space="preserve"> </w:t>
            </w:r>
          </w:p>
          <w:p w14:paraId="718B064C" w14:textId="77777777" w:rsidR="00B1203C" w:rsidRPr="002E3F59" w:rsidRDefault="00B1203C" w:rsidP="00B1203C">
            <w:pPr>
              <w:pStyle w:val="afa"/>
              <w:numPr>
                <w:ilvl w:val="2"/>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u w:val="single"/>
              </w:rPr>
            </w:pPr>
            <w:r w:rsidRPr="002E3F59">
              <w:rPr>
                <w:rFonts w:ascii="Times New Roman" w:hAnsi="Times New Roman" w:cs="Times New Roman"/>
              </w:rPr>
              <w:t>PUSCH repetition with non-consecutive slots/on the basis of available slots for TDD</w:t>
            </w:r>
          </w:p>
          <w:p w14:paraId="7D7D7AF5" w14:textId="77777777" w:rsidR="00B1203C" w:rsidRPr="002E3F59" w:rsidRDefault="00B1203C" w:rsidP="00B1203C">
            <w:pPr>
              <w:pStyle w:val="afa"/>
              <w:numPr>
                <w:ilvl w:val="2"/>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Note: whether increasing the number of PUSCH repetition for FDD depends on the outcome of AI 8.8.1.1.</w:t>
            </w:r>
          </w:p>
          <w:p w14:paraId="51E2F1D4" w14:textId="77777777" w:rsidR="00B1203C" w:rsidRPr="002E3F59" w:rsidRDefault="00B1203C" w:rsidP="00B1203C">
            <w:pPr>
              <w:pStyle w:val="afa"/>
              <w:numPr>
                <w:ilvl w:val="1"/>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Enhancement on PUSCH repetition Type B</w:t>
            </w:r>
          </w:p>
          <w:p w14:paraId="0A64305B" w14:textId="77777777" w:rsidR="00B1203C" w:rsidRPr="002E3F59" w:rsidRDefault="00B1203C" w:rsidP="00B1203C">
            <w:pPr>
              <w:pStyle w:val="afa"/>
              <w:numPr>
                <w:ilvl w:val="2"/>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E.g., actual repetition across the slot boundary, or the length of actual repetition larger than 14 symbols, etc.</w:t>
            </w:r>
          </w:p>
          <w:p w14:paraId="409FBA79" w14:textId="77777777" w:rsidR="00B1203C" w:rsidRPr="002E3F59" w:rsidRDefault="00B1203C" w:rsidP="00B1203C">
            <w:pPr>
              <w:pStyle w:val="afa"/>
              <w:numPr>
                <w:ilvl w:val="1"/>
                <w:numId w:val="19"/>
              </w:numPr>
              <w:overflowPunct w:val="0"/>
              <w:autoSpaceDE w:val="0"/>
              <w:autoSpaceDN w:val="0"/>
              <w:adjustRightInd w:val="0"/>
              <w:spacing w:beforeLines="0" w:before="0" w:after="0"/>
              <w:ind w:left="1434" w:firstLineChars="0" w:hanging="357"/>
              <w:contextualSpacing/>
              <w:jc w:val="left"/>
              <w:textAlignment w:val="baseline"/>
              <w:rPr>
                <w:rFonts w:ascii="Times New Roman" w:hAnsi="Times New Roman" w:cs="Times New Roman"/>
              </w:rPr>
            </w:pPr>
            <w:r w:rsidRPr="002E3F59">
              <w:rPr>
                <w:rFonts w:ascii="Times New Roman" w:hAnsi="Times New Roman" w:cs="Times New Roman"/>
              </w:rPr>
              <w:t>TB processing at least over multi-slot PUSCH</w:t>
            </w:r>
          </w:p>
          <w:p w14:paraId="4AC17C43" w14:textId="77777777" w:rsidR="00B1203C" w:rsidRPr="002E3F59" w:rsidRDefault="00B1203C" w:rsidP="00B1203C">
            <w:pPr>
              <w:pStyle w:val="afa"/>
              <w:numPr>
                <w:ilvl w:val="2"/>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e.g., single TB, sized for a single slot, but transmitted in parts over multiple slots; or single TB, sized for multiple slots, transmitted over multiple slots, and in conjunction with repetition, etc.</w:t>
            </w:r>
          </w:p>
          <w:p w14:paraId="7BC8FB0A" w14:textId="77777777" w:rsidR="00B1203C" w:rsidRPr="002E3F59" w:rsidRDefault="00B1203C" w:rsidP="00B1203C">
            <w:pPr>
              <w:pStyle w:val="afa"/>
              <w:numPr>
                <w:ilvl w:val="0"/>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FFS</w:t>
            </w:r>
          </w:p>
          <w:p w14:paraId="6853B3A1" w14:textId="77777777" w:rsidR="00B1203C" w:rsidRPr="002E3F59" w:rsidRDefault="00B1203C" w:rsidP="00B1203C">
            <w:pPr>
              <w:pStyle w:val="afa"/>
              <w:numPr>
                <w:ilvl w:val="1"/>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OCC spreading based repetition</w:t>
            </w:r>
          </w:p>
          <w:p w14:paraId="6E1F1136" w14:textId="77777777" w:rsidR="00B1203C" w:rsidRPr="002E3F59" w:rsidRDefault="00B1203C" w:rsidP="00B1203C">
            <w:pPr>
              <w:pStyle w:val="afa"/>
              <w:numPr>
                <w:ilvl w:val="1"/>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Symbol-level repetition</w:t>
            </w:r>
          </w:p>
          <w:p w14:paraId="38E429C5" w14:textId="77777777" w:rsidR="00B1203C" w:rsidRPr="002E3F59" w:rsidRDefault="00B1203C" w:rsidP="00B1203C">
            <w:pPr>
              <w:pStyle w:val="afa"/>
              <w:numPr>
                <w:ilvl w:val="1"/>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TB interleaving</w:t>
            </w:r>
          </w:p>
          <w:p w14:paraId="24234CCD" w14:textId="77777777" w:rsidR="00B1203C" w:rsidRPr="002E3F59" w:rsidRDefault="00B1203C" w:rsidP="00B1203C">
            <w:pPr>
              <w:pStyle w:val="afa"/>
              <w:numPr>
                <w:ilvl w:val="1"/>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RV repetition</w:t>
            </w:r>
          </w:p>
          <w:p w14:paraId="3D2D4825" w14:textId="6C6D60B1" w:rsidR="00B1203C" w:rsidRPr="00F91451" w:rsidRDefault="00B1203C" w:rsidP="00F91451">
            <w:pPr>
              <w:pStyle w:val="afa"/>
              <w:numPr>
                <w:ilvl w:val="1"/>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Early termination of PUSCH repetitions</w:t>
            </w:r>
          </w:p>
          <w:p w14:paraId="5C0D4DD1" w14:textId="77777777" w:rsidR="00B1203C" w:rsidRPr="00F95DC3" w:rsidRDefault="00B1203C" w:rsidP="002F4AD2">
            <w:pPr>
              <w:spacing w:before="120"/>
              <w:rPr>
                <w:szCs w:val="20"/>
              </w:rPr>
            </w:pPr>
            <w:r w:rsidRPr="00F95DC3">
              <w:rPr>
                <w:szCs w:val="20"/>
                <w:highlight w:val="green"/>
              </w:rPr>
              <w:t>Agreements</w:t>
            </w:r>
            <w:r w:rsidRPr="00F95DC3">
              <w:rPr>
                <w:szCs w:val="20"/>
              </w:rPr>
              <w:t>:</w:t>
            </w:r>
          </w:p>
          <w:p w14:paraId="31B133E3" w14:textId="77777777" w:rsidR="00B1203C" w:rsidRPr="002E3F59" w:rsidRDefault="00B1203C" w:rsidP="00B1203C">
            <w:pPr>
              <w:pStyle w:val="afa"/>
              <w:numPr>
                <w:ilvl w:val="0"/>
                <w:numId w:val="19"/>
              </w:numPr>
              <w:overflowPunct w:val="0"/>
              <w:autoSpaceDE w:val="0"/>
              <w:autoSpaceDN w:val="0"/>
              <w:adjustRightInd w:val="0"/>
              <w:spacing w:beforeLines="0" w:before="0" w:after="180"/>
              <w:ind w:firstLineChars="0"/>
              <w:contextualSpacing/>
              <w:jc w:val="left"/>
              <w:textAlignment w:val="baseline"/>
              <w:rPr>
                <w:rFonts w:ascii="Times New Roman" w:hAnsi="Times New Roman" w:cs="Times New Roman"/>
              </w:rPr>
            </w:pPr>
            <w:r w:rsidRPr="002E3F59">
              <w:rPr>
                <w:rFonts w:ascii="Times New Roman" w:hAnsi="Times New Roman" w:cs="Times New Roman"/>
              </w:rPr>
              <w:t xml:space="preserve">Prioritize the study on the performance and specification impacts on DM-RS enhancements for PUSCH, including </w:t>
            </w:r>
          </w:p>
          <w:p w14:paraId="762069F2" w14:textId="77777777" w:rsidR="00B1203C" w:rsidRPr="002E3F59" w:rsidRDefault="00B1203C" w:rsidP="00B1203C">
            <w:pPr>
              <w:pStyle w:val="afa"/>
              <w:numPr>
                <w:ilvl w:val="1"/>
                <w:numId w:val="6"/>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Cross-slot channel estimation</w:t>
            </w:r>
          </w:p>
          <w:p w14:paraId="548D6AFD" w14:textId="77777777" w:rsidR="00B1203C" w:rsidRPr="002E3F59" w:rsidRDefault="00B1203C" w:rsidP="00B1203C">
            <w:pPr>
              <w:pStyle w:val="afa"/>
              <w:numPr>
                <w:ilvl w:val="1"/>
                <w:numId w:val="6"/>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With a lower priority compared with cross-slot channel estimation (i.e., companies are encouraged to study it)</w:t>
            </w:r>
          </w:p>
          <w:p w14:paraId="504E5256" w14:textId="77777777" w:rsidR="00B1203C" w:rsidRPr="002E3F59" w:rsidRDefault="00B1203C" w:rsidP="00B1203C">
            <w:pPr>
              <w:pStyle w:val="afa"/>
              <w:numPr>
                <w:ilvl w:val="2"/>
                <w:numId w:val="6"/>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Lower density</w:t>
            </w:r>
          </w:p>
          <w:p w14:paraId="67B992B1" w14:textId="77777777" w:rsidR="00B1203C" w:rsidRPr="002E3F59" w:rsidRDefault="00B1203C" w:rsidP="00B1203C">
            <w:pPr>
              <w:pStyle w:val="afa"/>
              <w:numPr>
                <w:ilvl w:val="3"/>
                <w:numId w:val="6"/>
              </w:numPr>
              <w:spacing w:beforeLines="0" w:before="0" w:after="0"/>
              <w:ind w:firstLineChars="0"/>
              <w:jc w:val="left"/>
              <w:rPr>
                <w:rFonts w:ascii="Times New Roman" w:hAnsi="Times New Roman" w:cs="Times New Roman"/>
                <w:b/>
              </w:rPr>
            </w:pPr>
            <w:r w:rsidRPr="002E3F59">
              <w:rPr>
                <w:rFonts w:ascii="Times New Roman" w:hAnsi="Times New Roman" w:cs="Times New Roman"/>
                <w:bCs/>
              </w:rPr>
              <w:t xml:space="preserve">E.g., DM-RS sharing among multiple PUSCH transmissions </w:t>
            </w:r>
            <w:r w:rsidRPr="002E3F59">
              <w:rPr>
                <w:rStyle w:val="aff2"/>
                <w:rFonts w:ascii="Times New Roman" w:hAnsi="Times New Roman" w:cs="Times New Roman"/>
              </w:rPr>
              <w:t>or lower DMRS density in the frequency domain.</w:t>
            </w:r>
          </w:p>
          <w:p w14:paraId="553D8E41" w14:textId="77777777" w:rsidR="00B1203C" w:rsidRPr="002E3F59" w:rsidRDefault="00B1203C" w:rsidP="00B1203C">
            <w:pPr>
              <w:pStyle w:val="afa"/>
              <w:numPr>
                <w:ilvl w:val="2"/>
                <w:numId w:val="6"/>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Higher density</w:t>
            </w:r>
            <w:r w:rsidRPr="002E3F59">
              <w:rPr>
                <w:rFonts w:ascii="Times New Roman" w:hAnsi="Times New Roman" w:cs="Times New Roman"/>
                <w:bCs/>
                <w:strike/>
              </w:rPr>
              <w:t xml:space="preserve"> </w:t>
            </w:r>
          </w:p>
          <w:p w14:paraId="35873A6A" w14:textId="77777777" w:rsidR="00B1203C" w:rsidRPr="002E3F59" w:rsidRDefault="00B1203C" w:rsidP="00B1203C">
            <w:pPr>
              <w:pStyle w:val="afa"/>
              <w:numPr>
                <w:ilvl w:val="3"/>
                <w:numId w:val="6"/>
              </w:numPr>
              <w:spacing w:beforeLines="0" w:before="0" w:after="0"/>
              <w:ind w:firstLineChars="0"/>
              <w:jc w:val="left"/>
              <w:rPr>
                <w:rFonts w:ascii="Times New Roman" w:eastAsia="等线" w:hAnsi="Times New Roman" w:cs="Times New Roman"/>
                <w:bCs/>
              </w:rPr>
            </w:pPr>
            <w:r w:rsidRPr="002E3F59">
              <w:rPr>
                <w:rFonts w:ascii="Times New Roman" w:hAnsi="Times New Roman" w:cs="Times New Roman"/>
                <w:bCs/>
              </w:rPr>
              <w:t>E.g., in time or frequency domain, e.g., 1-comb pattern</w:t>
            </w:r>
          </w:p>
          <w:p w14:paraId="1FD8D671" w14:textId="77777777" w:rsidR="00B1203C" w:rsidRPr="002E3F59" w:rsidRDefault="00B1203C" w:rsidP="00B1203C">
            <w:pPr>
              <w:pStyle w:val="afa"/>
              <w:numPr>
                <w:ilvl w:val="2"/>
                <w:numId w:val="6"/>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Adaptive configuration</w:t>
            </w:r>
          </w:p>
          <w:p w14:paraId="1217EB29" w14:textId="64CCCF3C" w:rsidR="00B1203C" w:rsidRPr="00F91451" w:rsidRDefault="00B1203C" w:rsidP="00F91451">
            <w:pPr>
              <w:pStyle w:val="afa"/>
              <w:numPr>
                <w:ilvl w:val="2"/>
                <w:numId w:val="6"/>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DM-RS balancing among frequency hops</w:t>
            </w:r>
          </w:p>
          <w:p w14:paraId="391A2491" w14:textId="70C35EC7" w:rsidR="00B1203C" w:rsidRPr="00B51323" w:rsidRDefault="00B1203C" w:rsidP="00F91451">
            <w:pPr>
              <w:spacing w:beforeLines="0" w:before="120" w:after="0"/>
              <w:rPr>
                <w:rFonts w:eastAsia="等线"/>
                <w:szCs w:val="20"/>
              </w:rPr>
            </w:pPr>
            <w:r w:rsidRPr="00B51323">
              <w:rPr>
                <w:rFonts w:eastAsia="等线"/>
                <w:szCs w:val="20"/>
                <w:highlight w:val="green"/>
              </w:rPr>
              <w:t>Agreements</w:t>
            </w:r>
            <w:r w:rsidRPr="00B51323">
              <w:rPr>
                <w:rFonts w:eastAsia="等线"/>
                <w:szCs w:val="20"/>
              </w:rPr>
              <w:t>:</w:t>
            </w:r>
          </w:p>
          <w:p w14:paraId="5288D8D6" w14:textId="77777777" w:rsidR="00B1203C" w:rsidRPr="002E3F59" w:rsidRDefault="00B1203C" w:rsidP="00B1203C">
            <w:pPr>
              <w:pStyle w:val="afa"/>
              <w:numPr>
                <w:ilvl w:val="0"/>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Study the performance and specification impacts on frequency domain based solutions for PUSCH, including</w:t>
            </w:r>
          </w:p>
          <w:p w14:paraId="66F37676" w14:textId="77777777" w:rsidR="00B1203C" w:rsidRPr="002E3F59" w:rsidRDefault="00B1203C" w:rsidP="00B1203C">
            <w:pPr>
              <w:pStyle w:val="afa"/>
              <w:numPr>
                <w:ilvl w:val="1"/>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 xml:space="preserve">Inter-slot frequency hopping </w:t>
            </w:r>
          </w:p>
          <w:p w14:paraId="25147C36" w14:textId="77777777" w:rsidR="00B1203C" w:rsidRPr="002E3F59" w:rsidRDefault="00B1203C" w:rsidP="00B1203C">
            <w:pPr>
              <w:pStyle w:val="afa"/>
              <w:numPr>
                <w:ilvl w:val="2"/>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with more frequency offsets</w:t>
            </w:r>
          </w:p>
          <w:p w14:paraId="1DEDFA50" w14:textId="77777777" w:rsidR="00B1203C" w:rsidRPr="002E3F59" w:rsidRDefault="00B1203C" w:rsidP="00B1203C">
            <w:pPr>
              <w:pStyle w:val="afa"/>
              <w:numPr>
                <w:ilvl w:val="2"/>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with more frequency hopping positions.</w:t>
            </w:r>
          </w:p>
          <w:p w14:paraId="4DA8889B" w14:textId="77777777" w:rsidR="00B1203C" w:rsidRPr="002E3F59" w:rsidRDefault="00B1203C" w:rsidP="00B1203C">
            <w:pPr>
              <w:pStyle w:val="afa"/>
              <w:numPr>
                <w:ilvl w:val="1"/>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lastRenderedPageBreak/>
              <w:t>Inter-slot frequency hopping with inter-slot bundling to enable cross-slot channel estimation</w:t>
            </w:r>
          </w:p>
          <w:p w14:paraId="558D8F54" w14:textId="77777777" w:rsidR="00B1203C" w:rsidRPr="002E3F59" w:rsidRDefault="00B1203C" w:rsidP="00B1203C">
            <w:pPr>
              <w:pStyle w:val="afa"/>
              <w:numPr>
                <w:ilvl w:val="1"/>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Enhancements on frequency hopping for PUSCH repetition type B</w:t>
            </w:r>
          </w:p>
          <w:p w14:paraId="32C06E5F" w14:textId="77777777" w:rsidR="00B1203C" w:rsidRPr="002E3F59" w:rsidRDefault="00B1203C" w:rsidP="00B1203C">
            <w:pPr>
              <w:pStyle w:val="afa"/>
              <w:numPr>
                <w:ilvl w:val="2"/>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Note that the above inter-slot frequency hopping enhancement can apply for PUSCH repetition type B</w:t>
            </w:r>
          </w:p>
          <w:p w14:paraId="1B56F8B9" w14:textId="77777777" w:rsidR="00B1203C" w:rsidRPr="002E3F59" w:rsidRDefault="00B1203C" w:rsidP="00B1203C">
            <w:pPr>
              <w:pStyle w:val="afa"/>
              <w:numPr>
                <w:ilvl w:val="1"/>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strike/>
              </w:rPr>
              <w:t>[</w:t>
            </w:r>
            <w:r w:rsidRPr="002E3F59">
              <w:rPr>
                <w:rFonts w:ascii="Times New Roman" w:hAnsi="Times New Roman" w:cs="Times New Roman"/>
                <w:bCs/>
              </w:rPr>
              <w:t>Sub-PRB transmission for VoIP</w:t>
            </w:r>
            <w:r w:rsidRPr="002E3F59">
              <w:rPr>
                <w:rFonts w:ascii="Times New Roman" w:hAnsi="Times New Roman" w:cs="Times New Roman"/>
                <w:bCs/>
                <w:strike/>
              </w:rPr>
              <w:t>]</w:t>
            </w:r>
          </w:p>
          <w:p w14:paraId="72908C3F" w14:textId="77777777" w:rsidR="00B1203C" w:rsidRPr="002E3F59" w:rsidRDefault="00B1203C" w:rsidP="00B1203C">
            <w:pPr>
              <w:pStyle w:val="afa"/>
              <w:numPr>
                <w:ilvl w:val="2"/>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FFS: details, e.g., number of tones, multi-slot aggregation</w:t>
            </w:r>
          </w:p>
          <w:p w14:paraId="2E615230" w14:textId="77777777" w:rsidR="00B1203C" w:rsidRPr="002E3F59" w:rsidRDefault="00B1203C" w:rsidP="00B1203C">
            <w:pPr>
              <w:pStyle w:val="afa"/>
              <w:numPr>
                <w:ilvl w:val="0"/>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FFS</w:t>
            </w:r>
          </w:p>
          <w:p w14:paraId="669AB44E" w14:textId="77777777" w:rsidR="00B1203C" w:rsidRPr="002E3F59" w:rsidRDefault="00B1203C" w:rsidP="00B1203C">
            <w:pPr>
              <w:pStyle w:val="afa"/>
              <w:numPr>
                <w:ilvl w:val="1"/>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 xml:space="preserve">Intra-slot frequency hopping </w:t>
            </w:r>
          </w:p>
          <w:p w14:paraId="58040F5E" w14:textId="77777777" w:rsidR="00B1203C" w:rsidRPr="002E3F59" w:rsidRDefault="00B1203C" w:rsidP="00B1203C">
            <w:pPr>
              <w:pStyle w:val="afa"/>
              <w:numPr>
                <w:ilvl w:val="2"/>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with more frequency offsets</w:t>
            </w:r>
          </w:p>
          <w:p w14:paraId="2ECE6CBB" w14:textId="77777777" w:rsidR="00B1203C" w:rsidRPr="002E3F59" w:rsidRDefault="00B1203C" w:rsidP="00B1203C">
            <w:pPr>
              <w:pStyle w:val="afa"/>
              <w:numPr>
                <w:ilvl w:val="2"/>
                <w:numId w:val="18"/>
              </w:numPr>
              <w:spacing w:beforeLines="0" w:before="0" w:after="0"/>
              <w:ind w:firstLineChars="0"/>
              <w:jc w:val="left"/>
              <w:rPr>
                <w:rFonts w:ascii="Times New Roman" w:hAnsi="Times New Roman" w:cs="Times New Roman"/>
                <w:bCs/>
              </w:rPr>
            </w:pPr>
            <w:r w:rsidRPr="002E3F59">
              <w:rPr>
                <w:rFonts w:ascii="Times New Roman" w:hAnsi="Times New Roman" w:cs="Times New Roman"/>
                <w:bCs/>
              </w:rPr>
              <w:t>with more frequency hopping positions.</w:t>
            </w:r>
          </w:p>
          <w:p w14:paraId="20089009" w14:textId="4079D44E" w:rsidR="00B1203C" w:rsidRPr="00F91451" w:rsidRDefault="00B1203C" w:rsidP="00F91451">
            <w:pPr>
              <w:spacing w:before="120"/>
              <w:rPr>
                <w:bCs/>
              </w:rPr>
            </w:pPr>
            <w:r>
              <w:rPr>
                <w:bCs/>
              </w:rPr>
              <w:t>[Note: Appropriate simulation assumptions are expected.]</w:t>
            </w:r>
          </w:p>
        </w:tc>
      </w:tr>
    </w:tbl>
    <w:p w14:paraId="76E8C694" w14:textId="02159639" w:rsidR="00A672D2" w:rsidRDefault="00ED4620" w:rsidP="004978EE">
      <w:pPr>
        <w:spacing w:before="120"/>
        <w:rPr>
          <w:rFonts w:eastAsia="等线"/>
          <w:lang w:eastAsia="zh-CN"/>
        </w:rPr>
      </w:pPr>
      <w:r>
        <w:rPr>
          <w:rFonts w:eastAsia="等线"/>
          <w:lang w:eastAsia="zh-CN"/>
        </w:rPr>
        <w:lastRenderedPageBreak/>
        <w:t xml:space="preserve">In </w:t>
      </w:r>
      <w:r>
        <w:rPr>
          <w:rFonts w:eastAsia="等线" w:hint="eastAsia"/>
          <w:lang w:eastAsia="zh-CN"/>
        </w:rPr>
        <w:t>[</w:t>
      </w:r>
      <w:r w:rsidR="002C32CE">
        <w:rPr>
          <w:rFonts w:eastAsia="等线"/>
          <w:lang w:eastAsia="zh-CN"/>
        </w:rPr>
        <w:t>2</w:t>
      </w:r>
      <w:r>
        <w:rPr>
          <w:rFonts w:eastAsia="等线"/>
          <w:lang w:eastAsia="zh-CN"/>
        </w:rPr>
        <w:t>]</w:t>
      </w:r>
      <w:r w:rsidR="009D14E4">
        <w:rPr>
          <w:rFonts w:eastAsia="等线"/>
          <w:lang w:eastAsia="zh-CN"/>
        </w:rPr>
        <w:t xml:space="preserve"> </w:t>
      </w:r>
      <w:r>
        <w:rPr>
          <w:rFonts w:eastAsia="等线"/>
          <w:lang w:eastAsia="zh-CN"/>
        </w:rPr>
        <w:t>[</w:t>
      </w:r>
      <w:r w:rsidRPr="00ED4620">
        <w:t xml:space="preserve"> </w:t>
      </w:r>
      <w:r w:rsidR="002C32CE">
        <w:rPr>
          <w:rFonts w:eastAsia="等线"/>
          <w:lang w:eastAsia="zh-CN"/>
        </w:rPr>
        <w:t>3</w:t>
      </w:r>
      <w:r>
        <w:rPr>
          <w:rFonts w:eastAsia="等线"/>
          <w:lang w:eastAsia="zh-CN"/>
        </w:rPr>
        <w:t xml:space="preserve">], it is shown that PUSCH is </w:t>
      </w:r>
      <w:r w:rsidR="003104F2">
        <w:rPr>
          <w:rFonts w:eastAsia="等线"/>
          <w:lang w:eastAsia="zh-CN"/>
        </w:rPr>
        <w:t xml:space="preserve">the </w:t>
      </w:r>
      <w:r>
        <w:rPr>
          <w:rFonts w:eastAsia="等线"/>
          <w:lang w:eastAsia="zh-CN"/>
        </w:rPr>
        <w:t xml:space="preserve">bottleneck channel </w:t>
      </w:r>
      <w:r w:rsidR="003104F2">
        <w:rPr>
          <w:rFonts w:eastAsia="等线"/>
          <w:lang w:eastAsia="zh-CN"/>
        </w:rPr>
        <w:t>among</w:t>
      </w:r>
      <w:r>
        <w:rPr>
          <w:rFonts w:eastAsia="等线"/>
          <w:lang w:eastAsia="zh-CN"/>
        </w:rPr>
        <w:t xml:space="preserve"> physical channels. </w:t>
      </w:r>
      <w:r w:rsidR="002E71D6" w:rsidRPr="00F37303">
        <w:rPr>
          <w:rFonts w:eastAsia="等线"/>
          <w:lang w:eastAsia="zh-CN"/>
        </w:rPr>
        <w:t>I</w:t>
      </w:r>
      <w:r w:rsidR="002E71D6" w:rsidRPr="00F37303">
        <w:rPr>
          <w:rFonts w:eastAsia="等线" w:hint="eastAsia"/>
          <w:lang w:eastAsia="zh-CN"/>
        </w:rPr>
        <w:t>n t</w:t>
      </w:r>
      <w:r w:rsidR="002E71D6" w:rsidRPr="00F37303">
        <w:rPr>
          <w:rFonts w:eastAsia="等线"/>
          <w:lang w:eastAsia="zh-CN"/>
        </w:rPr>
        <w:t>his contribution</w:t>
      </w:r>
      <w:r w:rsidR="002E71D6" w:rsidRPr="00F37303">
        <w:rPr>
          <w:rFonts w:eastAsia="等线" w:hint="eastAsia"/>
          <w:lang w:eastAsia="zh-CN"/>
        </w:rPr>
        <w:t>,</w:t>
      </w:r>
      <w:r w:rsidR="002E71D6" w:rsidRPr="00F37303">
        <w:rPr>
          <w:rFonts w:eastAsia="等线"/>
          <w:lang w:eastAsia="zh-CN"/>
        </w:rPr>
        <w:t xml:space="preserve"> </w:t>
      </w:r>
      <w:r w:rsidR="002E71D6" w:rsidRPr="00F37303">
        <w:rPr>
          <w:rFonts w:eastAsia="等线" w:hint="eastAsia"/>
          <w:lang w:eastAsia="zh-CN"/>
        </w:rPr>
        <w:t>we</w:t>
      </w:r>
      <w:r w:rsidR="002E71D6"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E551F8">
        <w:rPr>
          <w:rFonts w:eastAsia="等线"/>
          <w:lang w:eastAsia="zh-CN"/>
        </w:rPr>
        <w:t xml:space="preserve">discuss </w:t>
      </w:r>
      <w:r w:rsidR="00C715EF">
        <w:rPr>
          <w:rFonts w:eastAsia="等线"/>
          <w:lang w:eastAsia="zh-CN"/>
        </w:rPr>
        <w:t>some</w:t>
      </w:r>
      <w:r w:rsidR="00E551F8">
        <w:rPr>
          <w:rFonts w:eastAsia="等线"/>
          <w:lang w:eastAsia="zh-CN"/>
        </w:rPr>
        <w:t xml:space="preserve"> potential solution</w:t>
      </w:r>
      <w:r w:rsidR="0008268E">
        <w:rPr>
          <w:rFonts w:eastAsia="等线"/>
          <w:lang w:eastAsia="zh-CN"/>
        </w:rPr>
        <w:t xml:space="preserve">s </w:t>
      </w:r>
      <w:r w:rsidR="00C715EF">
        <w:rPr>
          <w:rFonts w:eastAsia="等线"/>
          <w:lang w:eastAsia="zh-CN"/>
        </w:rPr>
        <w:t>for</w:t>
      </w:r>
      <w:r w:rsidR="00A17516">
        <w:rPr>
          <w:rFonts w:eastAsia="等线"/>
          <w:lang w:eastAsia="zh-CN"/>
        </w:rPr>
        <w:t xml:space="preserve"> </w:t>
      </w:r>
      <w:r w:rsidR="00B456A3">
        <w:rPr>
          <w:rFonts w:eastAsia="等线"/>
          <w:lang w:eastAsia="zh-CN"/>
        </w:rPr>
        <w:t>PUSCH</w:t>
      </w:r>
      <w:r w:rsidR="00C715EF">
        <w:rPr>
          <w:rFonts w:eastAsia="等线"/>
          <w:lang w:eastAsia="zh-CN"/>
        </w:rPr>
        <w:t xml:space="preserve"> coverage enhancement</w:t>
      </w:r>
      <w:r w:rsidR="001E433B">
        <w:rPr>
          <w:rFonts w:eastAsia="等线"/>
          <w:lang w:eastAsia="zh-CN"/>
        </w:rPr>
        <w:t>.</w:t>
      </w:r>
    </w:p>
    <w:p w14:paraId="55650DD9" w14:textId="4FBAEB7F" w:rsidR="003F51F2" w:rsidRDefault="00F6506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T</w:t>
      </w:r>
      <w:r>
        <w:rPr>
          <w:rFonts w:ascii="Arial" w:eastAsia="宋体" w:hAnsi="Arial" w:cs="Times New Roman" w:hint="eastAsia"/>
          <w:b w:val="0"/>
          <w:bCs w:val="0"/>
          <w:kern w:val="0"/>
          <w:sz w:val="36"/>
          <w:szCs w:val="20"/>
          <w:lang w:eastAsia="zh-CN"/>
        </w:rPr>
        <w:t>ime</w:t>
      </w:r>
      <w:r>
        <w:rPr>
          <w:rFonts w:ascii="Arial" w:eastAsia="宋体" w:hAnsi="Arial" w:cs="Times New Roman"/>
          <w:b w:val="0"/>
          <w:bCs w:val="0"/>
          <w:kern w:val="0"/>
          <w:sz w:val="36"/>
          <w:szCs w:val="20"/>
          <w:lang w:eastAsia="zh-CN"/>
        </w:rPr>
        <w:t xml:space="preserve"> </w:t>
      </w:r>
      <w:r>
        <w:rPr>
          <w:rFonts w:ascii="Arial" w:eastAsia="宋体" w:hAnsi="Arial" w:cs="Times New Roman" w:hint="eastAsia"/>
          <w:b w:val="0"/>
          <w:bCs w:val="0"/>
          <w:kern w:val="0"/>
          <w:sz w:val="36"/>
          <w:szCs w:val="20"/>
          <w:lang w:eastAsia="zh-CN"/>
        </w:rPr>
        <w:t>domain</w:t>
      </w:r>
      <w:r>
        <w:rPr>
          <w:rFonts w:ascii="Arial" w:eastAsia="宋体" w:hAnsi="Arial" w:cs="Times New Roman"/>
          <w:b w:val="0"/>
          <w:bCs w:val="0"/>
          <w:kern w:val="0"/>
          <w:sz w:val="36"/>
          <w:szCs w:val="20"/>
          <w:lang w:eastAsia="zh-CN"/>
        </w:rPr>
        <w:t xml:space="preserve"> based solutions </w:t>
      </w:r>
      <w:r w:rsidR="007B5906">
        <w:rPr>
          <w:rFonts w:ascii="Arial" w:eastAsia="宋体" w:hAnsi="Arial" w:cs="Times New Roman"/>
          <w:b w:val="0"/>
          <w:bCs w:val="0"/>
          <w:kern w:val="0"/>
          <w:sz w:val="36"/>
          <w:szCs w:val="20"/>
          <w:lang w:eastAsia="zh-CN"/>
        </w:rPr>
        <w:t xml:space="preserve">for PUSCH </w:t>
      </w:r>
      <w:r w:rsidR="002E71D6">
        <w:rPr>
          <w:rFonts w:ascii="Arial" w:eastAsia="宋体" w:hAnsi="Arial" w:cs="Times New Roman"/>
          <w:b w:val="0"/>
          <w:bCs w:val="0"/>
          <w:kern w:val="0"/>
          <w:sz w:val="36"/>
          <w:szCs w:val="20"/>
          <w:lang w:eastAsia="zh-CN"/>
        </w:rPr>
        <w:t>e</w:t>
      </w:r>
      <w:r w:rsidR="002E71D6" w:rsidRPr="003F51F2">
        <w:rPr>
          <w:rFonts w:ascii="Arial" w:eastAsia="宋体" w:hAnsi="Arial" w:cs="Times New Roman"/>
          <w:b w:val="0"/>
          <w:bCs w:val="0"/>
          <w:kern w:val="0"/>
          <w:sz w:val="36"/>
          <w:szCs w:val="20"/>
          <w:lang w:eastAsia="zh-CN"/>
        </w:rPr>
        <w:t>nhancement</w:t>
      </w:r>
    </w:p>
    <w:p w14:paraId="7EF12BF1" w14:textId="2633AB20" w:rsidR="00126774" w:rsidRPr="001E6127" w:rsidRDefault="009161EE" w:rsidP="00126774">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hint="eastAsia"/>
          <w:bCs/>
          <w:sz w:val="32"/>
          <w:szCs w:val="20"/>
          <w:lang w:val="en-GB" w:eastAsia="zh-CN"/>
        </w:rPr>
        <w:t>Enhancement</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on</w:t>
      </w:r>
      <w:r>
        <w:rPr>
          <w:rFonts w:ascii="Arial" w:eastAsia="宋体" w:hAnsi="Arial"/>
          <w:bCs/>
          <w:sz w:val="32"/>
          <w:szCs w:val="20"/>
          <w:lang w:val="en-GB" w:eastAsia="zh-CN"/>
        </w:rPr>
        <w:t xml:space="preserve"> </w:t>
      </w:r>
      <w:r w:rsidR="00957A66">
        <w:rPr>
          <w:rFonts w:ascii="Arial" w:eastAsia="宋体" w:hAnsi="Arial"/>
          <w:bCs/>
          <w:sz w:val="32"/>
          <w:szCs w:val="20"/>
          <w:lang w:val="en-GB" w:eastAsia="zh-CN"/>
        </w:rPr>
        <w:t xml:space="preserve">PUSCH </w:t>
      </w:r>
      <w:r>
        <w:rPr>
          <w:rFonts w:ascii="Arial" w:eastAsia="宋体" w:hAnsi="Arial" w:hint="eastAsia"/>
          <w:bCs/>
          <w:sz w:val="32"/>
          <w:szCs w:val="20"/>
          <w:lang w:val="en-GB" w:eastAsia="zh-CN"/>
        </w:rPr>
        <w:t>r</w:t>
      </w:r>
      <w:r w:rsidR="005B4B25">
        <w:rPr>
          <w:rFonts w:ascii="Arial" w:eastAsia="宋体" w:hAnsi="Arial"/>
          <w:bCs/>
          <w:sz w:val="32"/>
          <w:szCs w:val="20"/>
          <w:lang w:val="en-GB" w:eastAsia="zh-CN"/>
        </w:rPr>
        <w:t>epetition type A</w:t>
      </w:r>
    </w:p>
    <w:p w14:paraId="764DA6BB" w14:textId="49F417B6" w:rsidR="009161EE" w:rsidRDefault="009C12D3" w:rsidP="009161EE">
      <w:pPr>
        <w:spacing w:before="120"/>
      </w:pPr>
      <w:r>
        <w:rPr>
          <w:rFonts w:eastAsiaTheme="minorEastAsia"/>
          <w:lang w:eastAsia="zh-CN"/>
        </w:rPr>
        <w:t>For PUSCH repetition type A,</w:t>
      </w:r>
      <w:r w:rsidR="00986E0A">
        <w:t xml:space="preserve"> actual number of repetitions may be less than the one configured</w:t>
      </w:r>
      <w:r>
        <w:t xml:space="preserve"> if available symbols are less than PUSCH length</w:t>
      </w:r>
      <w:r w:rsidR="0091490C">
        <w:t xml:space="preserve">, resulting in </w:t>
      </w:r>
      <w:r w:rsidR="00366D7A">
        <w:t xml:space="preserve">degraded </w:t>
      </w:r>
      <w:r w:rsidR="0091490C">
        <w:t xml:space="preserve">performance. Thus, </w:t>
      </w:r>
      <w:r w:rsidR="00A96BD3">
        <w:t xml:space="preserve">increasing the </w:t>
      </w:r>
      <w:r w:rsidR="0077557B">
        <w:t xml:space="preserve">actual </w:t>
      </w:r>
      <w:r w:rsidR="00A96BD3">
        <w:t>number of PUSCH repetition</w:t>
      </w:r>
      <w:r w:rsidR="003104F2">
        <w:t>s</w:t>
      </w:r>
      <w:r w:rsidR="00A96BD3">
        <w:t xml:space="preserve"> seems to be </w:t>
      </w:r>
      <w:r w:rsidR="00A96BD3" w:rsidRPr="00A96BD3">
        <w:t>reasonable</w:t>
      </w:r>
      <w:r w:rsidR="00A96BD3">
        <w:t xml:space="preserve">. </w:t>
      </w:r>
      <w:r w:rsidR="00DD591D">
        <w:t xml:space="preserve">If the </w:t>
      </w:r>
      <w:r w:rsidR="00EA6E05">
        <w:t xml:space="preserve">actual </w:t>
      </w:r>
      <w:r w:rsidR="00DD591D">
        <w:t>number of repetition</w:t>
      </w:r>
      <w:r w:rsidR="00EA6E05">
        <w:t>s</w:t>
      </w:r>
      <w:r w:rsidR="00DD591D">
        <w:t xml:space="preserve"> </w:t>
      </w:r>
      <w:r w:rsidR="00EA6E05">
        <w:t>is extended by simply extending the max</w:t>
      </w:r>
      <w:r w:rsidR="00DB73A9">
        <w:t>imum</w:t>
      </w:r>
      <w:r w:rsidR="00EA6E05">
        <w:t xml:space="preserve"> number of repetitions</w:t>
      </w:r>
      <w:r w:rsidR="00DD591D">
        <w:t>,</w:t>
      </w:r>
      <w:r w:rsidR="00062FA2">
        <w:t xml:space="preserve"> </w:t>
      </w:r>
      <w:r w:rsidR="009B623B">
        <w:t>the actual number of repetition</w:t>
      </w:r>
      <w:r w:rsidR="003104F2">
        <w:t xml:space="preserve"> transmission</w:t>
      </w:r>
      <w:r w:rsidR="009B623B">
        <w:t xml:space="preserve"> </w:t>
      </w:r>
      <w:r w:rsidR="001343C4">
        <w:t xml:space="preserve">may be not </w:t>
      </w:r>
      <w:r w:rsidR="003104F2">
        <w:t>as</w:t>
      </w:r>
      <w:r w:rsidR="001343C4">
        <w:t xml:space="preserve"> expected. </w:t>
      </w:r>
      <w:r w:rsidR="00041B15">
        <w:t>T</w:t>
      </w:r>
      <w:r w:rsidR="001343C4">
        <w:t xml:space="preserve">he </w:t>
      </w:r>
      <w:r w:rsidR="00185B7E">
        <w:t>network</w:t>
      </w:r>
      <w:r w:rsidR="001343C4">
        <w:t xml:space="preserve"> </w:t>
      </w:r>
      <w:r w:rsidR="003104F2">
        <w:t>may</w:t>
      </w:r>
      <w:r w:rsidR="001343C4">
        <w:t xml:space="preserve"> configure a </w:t>
      </w:r>
      <w:r w:rsidR="00041B15">
        <w:t xml:space="preserve">larger </w:t>
      </w:r>
      <w:r w:rsidR="001343C4">
        <w:t xml:space="preserve">number of repetitions to obtain </w:t>
      </w:r>
      <w:r w:rsidR="00041B15">
        <w:t xml:space="preserve">expected </w:t>
      </w:r>
      <w:r w:rsidR="001343C4">
        <w:t>performance</w:t>
      </w:r>
      <w:r w:rsidR="00041B15">
        <w:t xml:space="preserve"> considering the unavailable resources</w:t>
      </w:r>
      <w:r w:rsidR="001343C4">
        <w:t>, but possibly leading to unnecessary resource wast</w:t>
      </w:r>
      <w:r w:rsidR="003104F2">
        <w:t>ag</w:t>
      </w:r>
      <w:r w:rsidR="001343C4">
        <w:t>e.</w:t>
      </w:r>
      <w:r w:rsidR="00291850">
        <w:t xml:space="preserve"> </w:t>
      </w:r>
      <w:r w:rsidR="007015CB">
        <w:t>Instead</w:t>
      </w:r>
      <w:r w:rsidR="00291850">
        <w:t xml:space="preserve">, </w:t>
      </w:r>
      <w:bookmarkStart w:id="5" w:name="_Hlk53562223"/>
      <w:r w:rsidR="00F23F61">
        <w:t xml:space="preserve">it is reasonable to allow </w:t>
      </w:r>
      <w:r w:rsidR="009161EE">
        <w:t>PUSCH repetition</w:t>
      </w:r>
      <w:r w:rsidR="006D64C1">
        <w:t xml:space="preserve">s </w:t>
      </w:r>
      <w:r w:rsidR="00F23F61">
        <w:t xml:space="preserve">to </w:t>
      </w:r>
      <w:r w:rsidR="009161EE">
        <w:t>be postponed if</w:t>
      </w:r>
      <w:r w:rsidR="00185B7E">
        <w:t xml:space="preserve"> overlapping with unavailable </w:t>
      </w:r>
      <w:bookmarkEnd w:id="5"/>
      <w:r w:rsidR="00185B7E">
        <w:t>resources.</w:t>
      </w:r>
      <w:r w:rsidR="00F23F61">
        <w:t xml:space="preserve"> In this case,</w:t>
      </w:r>
      <w:r w:rsidR="002426A9">
        <w:t xml:space="preserve"> PUSCH repetition with non-consecutive slots or on</w:t>
      </w:r>
      <w:r w:rsidR="003104F2">
        <w:t xml:space="preserve"> the</w:t>
      </w:r>
      <w:r w:rsidR="002426A9">
        <w:t xml:space="preserve"> basis of available slots can be a</w:t>
      </w:r>
      <w:r w:rsidR="003104F2">
        <w:t>c</w:t>
      </w:r>
      <w:r w:rsidR="002426A9">
        <w:t xml:space="preserve">hieved, and the performance can be guaranteed </w:t>
      </w:r>
      <w:r w:rsidR="003104F2">
        <w:t>by reaching</w:t>
      </w:r>
      <w:r w:rsidR="002426A9">
        <w:t xml:space="preserve"> the configured number of repetition</w:t>
      </w:r>
      <w:r w:rsidR="003104F2">
        <w:t xml:space="preserve"> transmission</w:t>
      </w:r>
      <w:r w:rsidR="002426A9">
        <w:t>s</w:t>
      </w:r>
      <w:r w:rsidR="003104F2">
        <w:t>.</w:t>
      </w:r>
      <w:r w:rsidR="002426A9">
        <w:t xml:space="preserve"> </w:t>
      </w:r>
    </w:p>
    <w:p w14:paraId="353FD63A" w14:textId="73FE9D03" w:rsidR="001B0432" w:rsidRDefault="003D442A" w:rsidP="001622E3">
      <w:pPr>
        <w:pStyle w:val="a7"/>
        <w:rPr>
          <w:rFonts w:ascii="Times" w:hAnsi="Times" w:cs="Times"/>
          <w:i/>
        </w:rPr>
      </w:pPr>
      <w:r w:rsidRPr="00A02AF1">
        <w:rPr>
          <w:rFonts w:ascii="Times" w:hAnsi="Times" w:cs="Times"/>
          <w:i/>
        </w:rPr>
        <w:t xml:space="preserve">Proposal </w:t>
      </w:r>
      <w:r w:rsidR="005A1FE0">
        <w:rPr>
          <w:rFonts w:ascii="Times" w:hAnsi="Times" w:cs="Times"/>
          <w:i/>
        </w:rPr>
        <w:t>1</w:t>
      </w:r>
      <w:r w:rsidRPr="00A02AF1">
        <w:rPr>
          <w:rFonts w:ascii="Times" w:hAnsi="Times" w:cs="Times"/>
          <w:i/>
        </w:rPr>
        <w:t xml:space="preserve">: </w:t>
      </w:r>
      <w:r w:rsidR="006E333B">
        <w:rPr>
          <w:rFonts w:ascii="Times" w:hAnsi="Times" w:cs="Times"/>
          <w:i/>
        </w:rPr>
        <w:t>For</w:t>
      </w:r>
      <w:r w:rsidRPr="00A02AF1">
        <w:rPr>
          <w:rFonts w:ascii="Times" w:hAnsi="Times" w:cs="Times"/>
          <w:i/>
        </w:rPr>
        <w:t xml:space="preserve"> </w:t>
      </w:r>
      <w:r w:rsidR="00851ED2" w:rsidRPr="00851ED2">
        <w:rPr>
          <w:rFonts w:ascii="Times" w:hAnsi="Times" w:cs="Times"/>
          <w:i/>
        </w:rPr>
        <w:t>PUSCH repetition</w:t>
      </w:r>
      <w:r w:rsidR="009D14E4">
        <w:rPr>
          <w:rFonts w:ascii="Times" w:hAnsi="Times" w:cs="Times"/>
          <w:i/>
        </w:rPr>
        <w:t xml:space="preserve"> type A</w:t>
      </w:r>
      <w:r w:rsidR="006E333B">
        <w:rPr>
          <w:rFonts w:ascii="Times" w:hAnsi="Times" w:cs="Times"/>
          <w:i/>
        </w:rPr>
        <w:t>,</w:t>
      </w:r>
      <w:r w:rsidR="00144573">
        <w:rPr>
          <w:rFonts w:ascii="Times" w:hAnsi="Times" w:cs="Times"/>
          <w:i/>
        </w:rPr>
        <w:t xml:space="preserve"> it is beneficial to postpone the PUSCH repetition if the resources are not available</w:t>
      </w:r>
      <w:r w:rsidR="006D64C1">
        <w:rPr>
          <w:rFonts w:ascii="Times" w:hAnsi="Times" w:cs="Times"/>
          <w:i/>
        </w:rPr>
        <w:t>.</w:t>
      </w:r>
    </w:p>
    <w:p w14:paraId="34569864" w14:textId="199ACC24" w:rsidR="00D22BAA" w:rsidRDefault="00D22BAA" w:rsidP="00D22BAA">
      <w:pPr>
        <w:pStyle w:val="a0"/>
        <w:spacing w:before="120"/>
        <w:rPr>
          <w:rFonts w:ascii="Times New Roman" w:eastAsia="宋体" w:hAnsi="Times New Roman"/>
          <w:b/>
          <w:i/>
          <w:lang w:eastAsia="zh-CN"/>
        </w:rPr>
      </w:pPr>
      <w:r w:rsidRPr="00E37BA0">
        <w:rPr>
          <w:rFonts w:ascii="Times New Roman" w:hAnsi="Times New Roman"/>
          <w:b/>
          <w:i/>
        </w:rPr>
        <w:t xml:space="preserve">Observation </w:t>
      </w:r>
      <w:r w:rsidR="00DF1564">
        <w:rPr>
          <w:rFonts w:ascii="Times New Roman" w:hAnsi="Times New Roman"/>
          <w:b/>
          <w:i/>
        </w:rPr>
        <w:t>1</w:t>
      </w:r>
      <w:r w:rsidRPr="00E37BA0">
        <w:rPr>
          <w:rFonts w:ascii="Times New Roman" w:eastAsia="宋体" w:hAnsi="Times New Roman"/>
          <w:b/>
          <w:i/>
          <w:lang w:eastAsia="zh-CN"/>
        </w:rPr>
        <w:t>:</w:t>
      </w:r>
      <w:r w:rsidRPr="00D22BAA">
        <w:rPr>
          <w:rFonts w:ascii="Times New Roman" w:hAnsi="Times New Roman"/>
        </w:rPr>
        <w:t xml:space="preserve"> </w:t>
      </w:r>
      <w:r w:rsidRPr="006307C8">
        <w:rPr>
          <w:rFonts w:ascii="Times New Roman" w:hAnsi="Times New Roman"/>
          <w:b/>
          <w:i/>
        </w:rPr>
        <w:t xml:space="preserve">Increase the number of </w:t>
      </w:r>
      <w:r>
        <w:rPr>
          <w:rFonts w:ascii="Times New Roman" w:hAnsi="Times New Roman"/>
          <w:b/>
          <w:i/>
        </w:rPr>
        <w:t xml:space="preserve">actual </w:t>
      </w:r>
      <w:r w:rsidRPr="006307C8">
        <w:rPr>
          <w:rFonts w:ascii="Times New Roman" w:hAnsi="Times New Roman"/>
          <w:b/>
          <w:i/>
        </w:rPr>
        <w:t>repetitions for PUSCH repetition type A</w:t>
      </w:r>
      <w:r>
        <w:rPr>
          <w:rFonts w:ascii="Times New Roman" w:eastAsia="宋体" w:hAnsi="Times New Roman"/>
          <w:b/>
          <w:i/>
          <w:lang w:eastAsia="zh-CN"/>
        </w:rPr>
        <w:t xml:space="preserve"> have potential specification impacts in the following aspects</w:t>
      </w:r>
      <w:r w:rsidR="000F6089">
        <w:rPr>
          <w:rFonts w:ascii="Times New Roman" w:eastAsia="宋体" w:hAnsi="Times New Roman"/>
          <w:b/>
          <w:i/>
          <w:lang w:eastAsia="zh-CN"/>
        </w:rPr>
        <w:t>:</w:t>
      </w:r>
    </w:p>
    <w:p w14:paraId="00576E04" w14:textId="473EA3CB" w:rsidR="00882248" w:rsidRPr="00D2467A" w:rsidRDefault="00882248" w:rsidP="00D2467A">
      <w:pPr>
        <w:pStyle w:val="a0"/>
        <w:numPr>
          <w:ilvl w:val="0"/>
          <w:numId w:val="6"/>
        </w:numPr>
        <w:spacing w:before="120"/>
        <w:rPr>
          <w:rFonts w:ascii="Times New Roman" w:eastAsia="宋体" w:hAnsi="Times New Roman"/>
          <w:b/>
          <w:i/>
          <w:lang w:eastAsia="zh-CN"/>
        </w:rPr>
      </w:pPr>
      <w:r>
        <w:rPr>
          <w:rFonts w:ascii="Times New Roman" w:eastAsia="宋体" w:hAnsi="Times New Roman"/>
          <w:b/>
          <w:i/>
          <w:lang w:eastAsia="zh-CN"/>
        </w:rPr>
        <w:t xml:space="preserve">The maximum number of repetitions for repetition type A should be extended. </w:t>
      </w:r>
    </w:p>
    <w:p w14:paraId="3A6C2739" w14:textId="56B68362" w:rsidR="005D7826" w:rsidRPr="006307C8" w:rsidRDefault="00DB73A9" w:rsidP="002A7044">
      <w:pPr>
        <w:pStyle w:val="a0"/>
        <w:numPr>
          <w:ilvl w:val="0"/>
          <w:numId w:val="6"/>
        </w:numPr>
        <w:spacing w:before="120"/>
      </w:pPr>
      <w:r>
        <w:rPr>
          <w:rFonts w:ascii="Times New Roman" w:eastAsia="宋体" w:hAnsi="Times New Roman"/>
          <w:b/>
          <w:i/>
          <w:lang w:eastAsia="zh-CN"/>
        </w:rPr>
        <w:t xml:space="preserve">The postponement </w:t>
      </w:r>
      <w:r w:rsidR="00B75992">
        <w:rPr>
          <w:rFonts w:ascii="Times New Roman" w:eastAsia="宋体" w:hAnsi="Times New Roman"/>
          <w:b/>
          <w:i/>
          <w:lang w:eastAsia="zh-CN"/>
        </w:rPr>
        <w:t>rule</w:t>
      </w:r>
      <w:r w:rsidR="0031509B">
        <w:rPr>
          <w:rFonts w:ascii="Times New Roman" w:eastAsia="宋体" w:hAnsi="Times New Roman"/>
          <w:b/>
          <w:i/>
          <w:lang w:eastAsia="zh-CN"/>
        </w:rPr>
        <w:t>s</w:t>
      </w:r>
      <w:r>
        <w:rPr>
          <w:rFonts w:ascii="Times New Roman" w:eastAsia="宋体" w:hAnsi="Times New Roman"/>
          <w:b/>
          <w:i/>
          <w:lang w:eastAsia="zh-CN"/>
        </w:rPr>
        <w:t xml:space="preserve"> for repetition type A should be supported.</w:t>
      </w:r>
    </w:p>
    <w:p w14:paraId="1051BC8E" w14:textId="15BF1AC0" w:rsidR="0097072F" w:rsidRDefault="009161EE" w:rsidP="00C36AB6">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hint="eastAsia"/>
          <w:bCs/>
          <w:sz w:val="32"/>
          <w:szCs w:val="20"/>
          <w:lang w:val="en-GB" w:eastAsia="zh-CN"/>
        </w:rPr>
        <w:t>Enhancement</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on</w:t>
      </w:r>
      <w:r w:rsidR="00311790">
        <w:rPr>
          <w:rFonts w:ascii="Arial" w:eastAsia="宋体" w:hAnsi="Arial"/>
          <w:bCs/>
          <w:sz w:val="32"/>
          <w:szCs w:val="20"/>
          <w:lang w:val="en-GB" w:eastAsia="zh-CN"/>
        </w:rPr>
        <w:t xml:space="preserve"> PUSCH</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r</w:t>
      </w:r>
      <w:r w:rsidR="0097072F">
        <w:rPr>
          <w:rFonts w:ascii="Arial" w:eastAsia="宋体" w:hAnsi="Arial"/>
          <w:bCs/>
          <w:sz w:val="32"/>
          <w:szCs w:val="20"/>
          <w:lang w:val="en-GB" w:eastAsia="zh-CN"/>
        </w:rPr>
        <w:t>epetition type B</w:t>
      </w:r>
    </w:p>
    <w:p w14:paraId="6FEC0DD8" w14:textId="1B6161C3" w:rsidR="00B273CA" w:rsidRDefault="00874135" w:rsidP="00DA73CA">
      <w:pPr>
        <w:spacing w:before="120"/>
        <w:rPr>
          <w:rFonts w:eastAsia="宋体"/>
          <w:lang w:val="en-GB" w:eastAsia="zh-CN"/>
        </w:rPr>
      </w:pPr>
      <w:r>
        <w:rPr>
          <w:rFonts w:eastAsia="宋体" w:hint="eastAsia"/>
          <w:lang w:val="en-GB" w:eastAsia="zh-CN"/>
        </w:rPr>
        <w:t>I</w:t>
      </w:r>
      <w:r>
        <w:rPr>
          <w:rFonts w:eastAsia="宋体"/>
          <w:lang w:val="en-GB" w:eastAsia="zh-CN"/>
        </w:rPr>
        <w:t xml:space="preserve">n current specification, actual </w:t>
      </w:r>
      <w:r w:rsidR="001B0432">
        <w:rPr>
          <w:rFonts w:eastAsia="宋体"/>
          <w:lang w:val="en-GB" w:eastAsia="zh-CN"/>
        </w:rPr>
        <w:t xml:space="preserve">repetitions </w:t>
      </w:r>
      <w:r w:rsidR="006307C8">
        <w:rPr>
          <w:rFonts w:eastAsia="宋体" w:hint="eastAsia"/>
          <w:lang w:val="en-GB" w:eastAsia="zh-CN"/>
        </w:rPr>
        <w:t>may</w:t>
      </w:r>
      <w:r w:rsidR="006307C8">
        <w:rPr>
          <w:rFonts w:eastAsia="宋体"/>
          <w:lang w:val="en-GB" w:eastAsia="zh-CN"/>
        </w:rPr>
        <w:t xml:space="preserve"> </w:t>
      </w:r>
      <w:r w:rsidR="001B0432">
        <w:rPr>
          <w:rFonts w:eastAsia="宋体"/>
          <w:lang w:val="en-GB" w:eastAsia="zh-CN"/>
        </w:rPr>
        <w:t xml:space="preserve">have </w:t>
      </w:r>
      <w:r w:rsidR="00BD0591">
        <w:rPr>
          <w:rFonts w:eastAsia="宋体"/>
          <w:lang w:val="en-GB" w:eastAsia="zh-CN"/>
        </w:rPr>
        <w:t>fewer</w:t>
      </w:r>
      <w:r w:rsidR="001B0432">
        <w:rPr>
          <w:rFonts w:eastAsia="宋体"/>
          <w:lang w:val="en-GB" w:eastAsia="zh-CN"/>
        </w:rPr>
        <w:t xml:space="preserve"> allocated symbols than nominal repetition</w:t>
      </w:r>
      <w:r w:rsidR="00A15DCF">
        <w:rPr>
          <w:rFonts w:eastAsia="宋体"/>
          <w:lang w:val="en-GB" w:eastAsia="zh-CN"/>
        </w:rPr>
        <w:t xml:space="preserve">, leading to a higher </w:t>
      </w:r>
      <w:r w:rsidR="00A15DCF">
        <w:rPr>
          <w:rFonts w:eastAsia="宋体" w:hint="eastAsia"/>
          <w:lang w:val="en-GB" w:eastAsia="zh-CN"/>
        </w:rPr>
        <w:t>trans</w:t>
      </w:r>
      <w:r w:rsidR="00A15DCF">
        <w:rPr>
          <w:rFonts w:eastAsia="宋体"/>
          <w:lang w:val="en-GB" w:eastAsia="zh-CN"/>
        </w:rPr>
        <w:t>mission code rate. Furthermore</w:t>
      </w:r>
      <w:r w:rsidR="00116225">
        <w:rPr>
          <w:rFonts w:eastAsia="宋体"/>
          <w:lang w:val="en-GB" w:eastAsia="zh-CN"/>
        </w:rPr>
        <w:t xml:space="preserve">, </w:t>
      </w:r>
      <w:r w:rsidR="00746D7B">
        <w:rPr>
          <w:rFonts w:eastAsia="宋体"/>
          <w:lang w:val="en-GB" w:eastAsia="zh-CN"/>
        </w:rPr>
        <w:t>if the actual repetition transmitted information using self-decod</w:t>
      </w:r>
      <w:r w:rsidR="00BD0CCE">
        <w:rPr>
          <w:rFonts w:eastAsia="宋体" w:hint="eastAsia"/>
          <w:lang w:val="en-GB" w:eastAsia="zh-CN"/>
        </w:rPr>
        <w:t>able</w:t>
      </w:r>
      <w:r w:rsidR="00746D7B">
        <w:rPr>
          <w:rFonts w:eastAsia="宋体"/>
          <w:lang w:val="en-GB" w:eastAsia="zh-CN"/>
        </w:rPr>
        <w:t xml:space="preserve"> RV, such as RV0 or RV3, </w:t>
      </w:r>
      <w:r w:rsidR="00B53AB1">
        <w:rPr>
          <w:rFonts w:eastAsia="宋体"/>
          <w:lang w:val="en-GB" w:eastAsia="zh-CN"/>
        </w:rPr>
        <w:t>the performance would degrade s</w:t>
      </w:r>
      <w:r w:rsidR="00B53AB1" w:rsidRPr="00B53AB1">
        <w:rPr>
          <w:rFonts w:eastAsia="宋体"/>
          <w:lang w:val="en-GB" w:eastAsia="zh-CN"/>
        </w:rPr>
        <w:t>evere</w:t>
      </w:r>
      <w:r w:rsidR="00B53AB1">
        <w:rPr>
          <w:rFonts w:eastAsia="宋体"/>
          <w:lang w:val="en-GB" w:eastAsia="zh-CN"/>
        </w:rPr>
        <w:t>ly, especially when the actual repetition occupies very few OFDM symbols</w:t>
      </w:r>
      <w:r w:rsidR="00BF335E">
        <w:rPr>
          <w:rFonts w:eastAsia="宋体"/>
          <w:lang w:val="en-GB" w:eastAsia="zh-CN"/>
        </w:rPr>
        <w:t xml:space="preserve"> or </w:t>
      </w:r>
      <w:r w:rsidR="00B53AB1">
        <w:rPr>
          <w:rFonts w:eastAsia="宋体"/>
          <w:lang w:val="en-GB" w:eastAsia="zh-CN"/>
        </w:rPr>
        <w:t>the actual repetition is omitted.</w:t>
      </w:r>
      <w:r w:rsidR="00EA4480">
        <w:rPr>
          <w:rFonts w:eastAsia="宋体"/>
          <w:lang w:val="en-GB" w:eastAsia="zh-CN"/>
        </w:rPr>
        <w:t xml:space="preserve"> </w:t>
      </w:r>
      <w:r w:rsidR="00EA4480" w:rsidRPr="00EA4480">
        <w:rPr>
          <w:rFonts w:eastAsia="宋体"/>
          <w:lang w:val="en-GB" w:eastAsia="zh-CN"/>
        </w:rPr>
        <w:t>Take a</w:t>
      </w:r>
      <w:r w:rsidR="00F84503">
        <w:rPr>
          <w:rFonts w:eastAsia="宋体"/>
          <w:lang w:val="en-GB" w:eastAsia="zh-CN"/>
        </w:rPr>
        <w:t xml:space="preserve"> resource allocation</w:t>
      </w:r>
      <w:r w:rsidR="00EA4480" w:rsidRPr="00EA4480">
        <w:rPr>
          <w:rFonts w:eastAsia="宋体"/>
          <w:lang w:val="en-GB" w:eastAsia="zh-CN"/>
        </w:rPr>
        <w:t xml:space="preserve"> example</w:t>
      </w:r>
      <w:r w:rsidR="00F43D95">
        <w:rPr>
          <w:rFonts w:eastAsia="宋体"/>
          <w:lang w:val="en-GB" w:eastAsia="zh-CN"/>
        </w:rPr>
        <w:t xml:space="preserve">, </w:t>
      </w:r>
      <w:r w:rsidR="00360813">
        <w:rPr>
          <w:rFonts w:eastAsia="宋体"/>
          <w:lang w:val="en-GB" w:eastAsia="zh-CN"/>
        </w:rPr>
        <w:t>regardless of the collision</w:t>
      </w:r>
      <w:r w:rsidR="002828D4">
        <w:rPr>
          <w:rFonts w:eastAsia="宋体"/>
          <w:lang w:val="en-GB" w:eastAsia="zh-CN"/>
        </w:rPr>
        <w:t xml:space="preserve"> handling for repetition</w:t>
      </w:r>
      <w:r w:rsidR="00360813">
        <w:rPr>
          <w:rFonts w:eastAsia="宋体"/>
          <w:lang w:val="en-GB" w:eastAsia="zh-CN"/>
        </w:rPr>
        <w:t xml:space="preserve"> due to dynamic SFI and </w:t>
      </w:r>
      <w:r w:rsidR="002828D4" w:rsidRPr="002828D4">
        <w:rPr>
          <w:rFonts w:eastAsia="宋体"/>
          <w:lang w:eastAsia="zh-CN"/>
        </w:rPr>
        <w:t>semi-static</w:t>
      </w:r>
      <w:r w:rsidR="002828D4">
        <w:rPr>
          <w:rFonts w:eastAsia="宋体"/>
          <w:lang w:eastAsia="zh-CN"/>
        </w:rPr>
        <w:t xml:space="preserve"> configuration</w:t>
      </w:r>
      <w:r w:rsidR="00ED21C5">
        <w:rPr>
          <w:rFonts w:eastAsia="宋体"/>
          <w:lang w:val="en-GB" w:eastAsia="zh-CN"/>
        </w:rPr>
        <w:t>, as follow</w:t>
      </w:r>
      <w:r w:rsidR="001A39E4">
        <w:rPr>
          <w:rFonts w:eastAsia="宋体"/>
          <w:lang w:val="en-GB" w:eastAsia="zh-CN"/>
        </w:rPr>
        <w:t>:</w:t>
      </w:r>
    </w:p>
    <w:p w14:paraId="3E8878F8" w14:textId="5AE34D81" w:rsidR="009B76DF" w:rsidRDefault="009B76DF" w:rsidP="009B76DF">
      <w:pPr>
        <w:spacing w:before="120"/>
        <w:rPr>
          <w:rFonts w:eastAsia="宋体"/>
          <w:lang w:val="en-GB" w:eastAsia="zh-CN"/>
        </w:rPr>
      </w:pPr>
      <w:r>
        <w:rPr>
          <w:rFonts w:eastAsia="宋体" w:hint="eastAsia"/>
          <w:lang w:val="en-GB" w:eastAsia="zh-CN"/>
        </w:rPr>
        <w:t>S</w:t>
      </w:r>
      <w:r>
        <w:rPr>
          <w:rFonts w:eastAsia="宋体"/>
          <w:lang w:val="en-GB" w:eastAsia="zh-CN"/>
        </w:rPr>
        <w:t>=</w:t>
      </w:r>
      <w:r w:rsidR="004A0DB8">
        <w:rPr>
          <w:rFonts w:eastAsia="宋体"/>
          <w:lang w:val="en-GB" w:eastAsia="zh-CN"/>
        </w:rPr>
        <w:t>1</w:t>
      </w:r>
      <w:r>
        <w:rPr>
          <w:rFonts w:eastAsia="宋体"/>
          <w:lang w:val="en-GB" w:eastAsia="zh-CN"/>
        </w:rPr>
        <w:t>2, L=1</w:t>
      </w:r>
      <w:r w:rsidR="00B01260">
        <w:rPr>
          <w:rFonts w:eastAsia="宋体"/>
          <w:lang w:val="en-GB" w:eastAsia="zh-CN"/>
        </w:rPr>
        <w:t>3</w:t>
      </w:r>
      <w:r>
        <w:rPr>
          <w:rFonts w:eastAsia="宋体"/>
          <w:lang w:val="en-GB" w:eastAsia="zh-CN"/>
        </w:rPr>
        <w:t xml:space="preserve">, K=4, repetition type B, with RV cycling based on </w:t>
      </w:r>
      <w:r w:rsidRPr="00F43D95">
        <w:rPr>
          <w:rFonts w:eastAsia="宋体"/>
          <w:lang w:val="en-GB" w:eastAsia="zh-CN"/>
        </w:rPr>
        <w:t>[0 2 3</w:t>
      </w:r>
      <w:r>
        <w:rPr>
          <w:rFonts w:eastAsia="宋体"/>
          <w:lang w:val="en-GB" w:eastAsia="zh-CN"/>
        </w:rPr>
        <w:t xml:space="preserve"> 1</w:t>
      </w:r>
      <w:r w:rsidRPr="00F43D95">
        <w:rPr>
          <w:rFonts w:eastAsia="宋体"/>
          <w:lang w:val="en-GB" w:eastAsia="zh-CN"/>
        </w:rPr>
        <w:t>]</w:t>
      </w:r>
      <w:r w:rsidR="0020766A">
        <w:rPr>
          <w:rFonts w:eastAsia="宋体"/>
          <w:lang w:val="en-GB" w:eastAsia="zh-CN"/>
        </w:rPr>
        <w:t>, shown in Figure 1.</w:t>
      </w:r>
    </w:p>
    <w:p w14:paraId="2F454DB0" w14:textId="5D2135B6" w:rsidR="00B273CA" w:rsidRDefault="004A0DB8" w:rsidP="0010242E">
      <w:pPr>
        <w:spacing w:before="120"/>
        <w:rPr>
          <w:rFonts w:eastAsia="宋体"/>
          <w:lang w:val="en-GB" w:eastAsia="zh-CN"/>
        </w:rPr>
      </w:pPr>
      <w:r>
        <w:rPr>
          <w:noProof/>
        </w:rPr>
        <w:drawing>
          <wp:inline distT="0" distB="0" distL="0" distR="0" wp14:anchorId="45A25AFA" wp14:editId="6857BA69">
            <wp:extent cx="6122035" cy="7435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743585"/>
                    </a:xfrm>
                    <a:prstGeom prst="rect">
                      <a:avLst/>
                    </a:prstGeom>
                  </pic:spPr>
                </pic:pic>
              </a:graphicData>
            </a:graphic>
          </wp:inline>
        </w:drawing>
      </w:r>
    </w:p>
    <w:p w14:paraId="5E167DE1" w14:textId="63EAC279" w:rsidR="0020766A" w:rsidRPr="00663F89" w:rsidRDefault="0020766A" w:rsidP="0020766A">
      <w:pPr>
        <w:spacing w:before="120"/>
        <w:jc w:val="center"/>
        <w:rPr>
          <w:rFonts w:eastAsia="宋体"/>
          <w:b/>
          <w:lang w:val="en-GB" w:eastAsia="zh-CN"/>
        </w:rPr>
      </w:pPr>
      <w:r w:rsidRPr="00663F89">
        <w:rPr>
          <w:rFonts w:eastAsia="宋体" w:hint="eastAsia"/>
          <w:b/>
          <w:lang w:val="en-GB" w:eastAsia="zh-CN"/>
        </w:rPr>
        <w:t>F</w:t>
      </w:r>
      <w:r w:rsidRPr="00663F89">
        <w:rPr>
          <w:rFonts w:eastAsia="宋体"/>
          <w:b/>
          <w:lang w:val="en-GB" w:eastAsia="zh-CN"/>
        </w:rPr>
        <w:t>igure 1. Example of resource allocation for repetition type B</w:t>
      </w:r>
    </w:p>
    <w:p w14:paraId="41766F89" w14:textId="33257BF2" w:rsidR="0020766A" w:rsidRDefault="00863842" w:rsidP="0010242E">
      <w:pPr>
        <w:spacing w:before="120"/>
        <w:rPr>
          <w:rFonts w:eastAsia="宋体"/>
          <w:lang w:val="en-GB" w:eastAsia="zh-CN"/>
        </w:rPr>
      </w:pPr>
      <w:r w:rsidRPr="00863842">
        <w:rPr>
          <w:rFonts w:eastAsia="宋体"/>
          <w:lang w:val="en-GB" w:eastAsia="zh-CN"/>
        </w:rPr>
        <w:t xml:space="preserve">To figure out the performance </w:t>
      </w:r>
      <w:r>
        <w:rPr>
          <w:rFonts w:eastAsia="宋体"/>
          <w:lang w:val="en-GB" w:eastAsia="zh-CN"/>
        </w:rPr>
        <w:t>of repetition type A and repetition type</w:t>
      </w:r>
      <w:r w:rsidR="00D3319E">
        <w:rPr>
          <w:rFonts w:eastAsia="宋体"/>
          <w:lang w:val="en-GB" w:eastAsia="zh-CN"/>
        </w:rPr>
        <w:t xml:space="preserve"> </w:t>
      </w:r>
      <w:r w:rsidR="00D3319E">
        <w:rPr>
          <w:rFonts w:eastAsia="宋体" w:hint="eastAsia"/>
          <w:lang w:val="en-GB" w:eastAsia="zh-CN"/>
        </w:rPr>
        <w:t>B</w:t>
      </w:r>
      <w:r w:rsidRPr="00863842">
        <w:rPr>
          <w:rFonts w:eastAsia="宋体"/>
          <w:lang w:val="en-GB" w:eastAsia="zh-CN"/>
        </w:rPr>
        <w:t xml:space="preserve">, </w:t>
      </w:r>
      <w:r w:rsidR="00D3319E">
        <w:rPr>
          <w:rFonts w:eastAsia="宋体" w:hint="eastAsia"/>
          <w:lang w:val="en-GB" w:eastAsia="zh-CN"/>
        </w:rPr>
        <w:t>the</w:t>
      </w:r>
      <w:r w:rsidR="00D3319E">
        <w:rPr>
          <w:rFonts w:eastAsia="宋体"/>
          <w:lang w:val="en-GB" w:eastAsia="zh-CN"/>
        </w:rPr>
        <w:t xml:space="preserve"> </w:t>
      </w:r>
      <w:r w:rsidR="00D3319E">
        <w:rPr>
          <w:rFonts w:eastAsia="宋体" w:hint="eastAsia"/>
          <w:lang w:val="en-GB" w:eastAsia="zh-CN"/>
        </w:rPr>
        <w:t>simulations</w:t>
      </w:r>
      <w:r w:rsidR="00D3319E">
        <w:rPr>
          <w:rFonts w:eastAsia="宋体"/>
          <w:lang w:val="en-GB" w:eastAsia="zh-CN"/>
        </w:rPr>
        <w:t xml:space="preserve"> </w:t>
      </w:r>
      <w:r w:rsidRPr="00863842">
        <w:rPr>
          <w:rFonts w:eastAsia="宋体"/>
          <w:lang w:val="en-GB" w:eastAsia="zh-CN"/>
        </w:rPr>
        <w:t xml:space="preserve">are evaluated in </w:t>
      </w:r>
      <w:r w:rsidR="00D3319E">
        <w:rPr>
          <w:rFonts w:eastAsia="宋体" w:hint="eastAsia"/>
          <w:lang w:val="en-GB" w:eastAsia="zh-CN"/>
        </w:rPr>
        <w:t>Figure</w:t>
      </w:r>
      <w:r w:rsidR="00D3319E">
        <w:rPr>
          <w:rFonts w:eastAsia="宋体"/>
          <w:lang w:val="en-GB" w:eastAsia="zh-CN"/>
        </w:rPr>
        <w:t xml:space="preserve"> 2</w:t>
      </w:r>
      <w:r w:rsidRPr="00863842">
        <w:rPr>
          <w:rFonts w:eastAsia="宋体"/>
          <w:lang w:val="en-GB" w:eastAsia="zh-CN"/>
        </w:rPr>
        <w:t>. The simulation assumptions are provided</w:t>
      </w:r>
      <w:r w:rsidR="00D3319E">
        <w:rPr>
          <w:rFonts w:eastAsia="宋体"/>
          <w:lang w:val="en-GB" w:eastAsia="zh-CN"/>
        </w:rPr>
        <w:t xml:space="preserve"> </w:t>
      </w:r>
      <w:r w:rsidR="00D3319E">
        <w:rPr>
          <w:rFonts w:eastAsia="宋体" w:hint="eastAsia"/>
          <w:lang w:val="en-GB" w:eastAsia="zh-CN"/>
        </w:rPr>
        <w:t>in</w:t>
      </w:r>
      <w:r w:rsidR="00D3319E">
        <w:rPr>
          <w:rFonts w:eastAsia="宋体"/>
          <w:lang w:val="en-GB" w:eastAsia="zh-CN"/>
        </w:rPr>
        <w:t xml:space="preserve"> </w:t>
      </w:r>
      <w:r w:rsidR="00D3319E">
        <w:rPr>
          <w:rFonts w:eastAsia="宋体" w:hint="eastAsia"/>
          <w:lang w:val="en-GB" w:eastAsia="zh-CN"/>
        </w:rPr>
        <w:t>Table</w:t>
      </w:r>
      <w:r w:rsidR="00D3319E">
        <w:rPr>
          <w:rFonts w:eastAsia="宋体"/>
          <w:lang w:val="en-GB" w:eastAsia="zh-CN"/>
        </w:rPr>
        <w:t xml:space="preserve"> 1 in Annex.</w:t>
      </w:r>
    </w:p>
    <w:p w14:paraId="31782C09" w14:textId="78E08700" w:rsidR="00803064" w:rsidRDefault="00DA73CA" w:rsidP="00DA73CA">
      <w:pPr>
        <w:spacing w:before="120"/>
        <w:jc w:val="center"/>
        <w:rPr>
          <w:rFonts w:eastAsia="宋体"/>
          <w:lang w:val="en-GB" w:eastAsia="zh-CN"/>
        </w:rPr>
      </w:pPr>
      <w:r w:rsidRPr="00DA73CA">
        <w:rPr>
          <w:rFonts w:eastAsia="宋体"/>
          <w:noProof/>
          <w:lang w:val="en-GB" w:eastAsia="zh-CN"/>
        </w:rPr>
        <w:lastRenderedPageBreak/>
        <w:drawing>
          <wp:inline distT="0" distB="0" distL="0" distR="0" wp14:anchorId="210BF232" wp14:editId="07C6481C">
            <wp:extent cx="3432349" cy="2565779"/>
            <wp:effectExtent l="0" t="0" r="0" b="6350"/>
            <wp:docPr id="8" name="图片 8" descr="C:\Users\Administrator\AppData\Roaming\vchat\ChatFiles\2020-10\db39df0e-f157-4e44-a844-4b92ceb0dd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istrator\AppData\Roaming\vchat\ChatFiles\2020-10\db39df0e-f157-4e44-a844-4b92ceb0dde7.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4955" cy="2582677"/>
                    </a:xfrm>
                    <a:prstGeom prst="rect">
                      <a:avLst/>
                    </a:prstGeom>
                    <a:noFill/>
                    <a:ln>
                      <a:noFill/>
                    </a:ln>
                  </pic:spPr>
                </pic:pic>
              </a:graphicData>
            </a:graphic>
          </wp:inline>
        </w:drawing>
      </w:r>
    </w:p>
    <w:p w14:paraId="6D20E82C" w14:textId="40464C52" w:rsidR="00803064" w:rsidRPr="00663F89" w:rsidRDefault="0020766A" w:rsidP="007047BE">
      <w:pPr>
        <w:spacing w:before="120"/>
        <w:jc w:val="center"/>
        <w:rPr>
          <w:rFonts w:eastAsia="宋体"/>
          <w:b/>
          <w:lang w:val="en-GB" w:eastAsia="zh-CN"/>
        </w:rPr>
      </w:pPr>
      <w:r w:rsidRPr="00663F89">
        <w:rPr>
          <w:rFonts w:eastAsia="宋体" w:hint="eastAsia"/>
          <w:b/>
          <w:lang w:val="en-GB" w:eastAsia="zh-CN"/>
        </w:rPr>
        <w:t>F</w:t>
      </w:r>
      <w:r w:rsidRPr="00663F89">
        <w:rPr>
          <w:rFonts w:eastAsia="宋体"/>
          <w:b/>
          <w:lang w:val="en-GB" w:eastAsia="zh-CN"/>
        </w:rPr>
        <w:t>igure 2. Comparison of repetition type A and repetition type B</w:t>
      </w:r>
    </w:p>
    <w:p w14:paraId="14090423" w14:textId="157B2773" w:rsidR="00FF6937" w:rsidRDefault="000E32F3" w:rsidP="0097072F">
      <w:pPr>
        <w:spacing w:before="120"/>
        <w:rPr>
          <w:rFonts w:eastAsia="宋体"/>
          <w:lang w:val="en-GB" w:eastAsia="zh-CN"/>
        </w:rPr>
      </w:pPr>
      <w:r w:rsidRPr="00343406">
        <w:rPr>
          <w:rFonts w:eastAsiaTheme="minorEastAsia" w:hint="eastAsia"/>
          <w:lang w:eastAsia="zh-CN"/>
        </w:rPr>
        <w:t>A</w:t>
      </w:r>
      <w:r w:rsidRPr="00343406">
        <w:rPr>
          <w:rFonts w:eastAsiaTheme="minorEastAsia"/>
          <w:lang w:eastAsia="zh-CN"/>
        </w:rPr>
        <w:t>s shown in the figure</w:t>
      </w:r>
      <w:r>
        <w:rPr>
          <w:rFonts w:eastAsiaTheme="minorEastAsia"/>
          <w:lang w:eastAsia="zh-CN"/>
        </w:rPr>
        <w:t>s</w:t>
      </w:r>
      <w:r w:rsidRPr="00343406">
        <w:rPr>
          <w:rFonts w:eastAsiaTheme="minorEastAsia"/>
          <w:lang w:eastAsia="zh-CN"/>
        </w:rPr>
        <w:t xml:space="preserve"> above,</w:t>
      </w:r>
      <w:r>
        <w:rPr>
          <w:rFonts w:eastAsiaTheme="minorEastAsia"/>
          <w:lang w:eastAsia="zh-CN"/>
        </w:rPr>
        <w:t xml:space="preserve"> </w:t>
      </w:r>
      <w:r w:rsidRPr="000D0F97">
        <w:rPr>
          <w:rFonts w:eastAsia="宋体"/>
          <w:color w:val="000000" w:themeColor="text1"/>
          <w:szCs w:val="20"/>
          <w:lang w:eastAsia="zh-CN"/>
        </w:rPr>
        <w:t>it is observed that</w:t>
      </w:r>
      <w:r>
        <w:rPr>
          <w:rFonts w:eastAsia="宋体"/>
          <w:color w:val="000000" w:themeColor="text1"/>
          <w:szCs w:val="20"/>
          <w:lang w:eastAsia="zh-CN"/>
        </w:rPr>
        <w:t xml:space="preserve"> RV0 and RV3 could not be effectively transmitted, resulting in s</w:t>
      </w:r>
      <w:r w:rsidRPr="000E32F3">
        <w:rPr>
          <w:rFonts w:eastAsia="宋体"/>
          <w:color w:val="000000" w:themeColor="text1"/>
          <w:szCs w:val="20"/>
          <w:lang w:eastAsia="zh-CN"/>
        </w:rPr>
        <w:t xml:space="preserve">ignificant </w:t>
      </w:r>
      <w:r>
        <w:rPr>
          <w:rFonts w:eastAsia="宋体"/>
          <w:color w:val="000000" w:themeColor="text1"/>
          <w:szCs w:val="20"/>
          <w:lang w:eastAsia="zh-CN"/>
        </w:rPr>
        <w:t>performance degradation.</w:t>
      </w:r>
      <w:r w:rsidR="00CB601C">
        <w:rPr>
          <w:rFonts w:eastAsia="宋体"/>
          <w:color w:val="000000" w:themeColor="text1"/>
          <w:szCs w:val="20"/>
          <w:lang w:eastAsia="zh-CN"/>
        </w:rPr>
        <w:t xml:space="preserve"> </w:t>
      </w:r>
    </w:p>
    <w:p w14:paraId="1A5C1ACD" w14:textId="3D621506" w:rsidR="00505695" w:rsidRPr="007047BE" w:rsidRDefault="00EA5294" w:rsidP="0097072F">
      <w:pPr>
        <w:spacing w:before="120"/>
        <w:rPr>
          <w:rFonts w:eastAsia="宋体"/>
          <w:lang w:val="en-GB" w:eastAsia="zh-CN"/>
        </w:rPr>
      </w:pPr>
      <w:r>
        <w:rPr>
          <w:rFonts w:eastAsia="宋体" w:hint="eastAsia"/>
          <w:lang w:eastAsia="zh-CN"/>
        </w:rPr>
        <w:t>O</w:t>
      </w:r>
      <w:r>
        <w:rPr>
          <w:rFonts w:eastAsia="宋体"/>
          <w:lang w:eastAsia="zh-CN"/>
        </w:rPr>
        <w:t xml:space="preserve">ne </w:t>
      </w:r>
      <w:r w:rsidR="00D7594D">
        <w:rPr>
          <w:rFonts w:eastAsia="宋体"/>
          <w:lang w:eastAsia="zh-CN"/>
        </w:rPr>
        <w:t xml:space="preserve">simple </w:t>
      </w:r>
      <w:r>
        <w:rPr>
          <w:rFonts w:eastAsia="宋体"/>
          <w:lang w:eastAsia="zh-CN"/>
        </w:rPr>
        <w:t xml:space="preserve">solution is that </w:t>
      </w:r>
      <w:r w:rsidR="00683C7E">
        <w:rPr>
          <w:rFonts w:eastAsia="宋体"/>
          <w:lang w:eastAsia="zh-CN"/>
        </w:rPr>
        <w:t xml:space="preserve">actual repetitions belong to </w:t>
      </w:r>
      <w:r w:rsidR="00564D52">
        <w:rPr>
          <w:rFonts w:eastAsia="宋体" w:hint="eastAsia"/>
          <w:lang w:eastAsia="zh-CN"/>
        </w:rPr>
        <w:t>one</w:t>
      </w:r>
      <w:r w:rsidR="000C36DF">
        <w:rPr>
          <w:rFonts w:eastAsia="宋体"/>
          <w:lang w:eastAsia="zh-CN"/>
        </w:rPr>
        <w:t xml:space="preserve"> </w:t>
      </w:r>
      <w:r w:rsidR="00683C7E">
        <w:rPr>
          <w:rFonts w:eastAsia="宋体"/>
          <w:lang w:eastAsia="zh-CN"/>
        </w:rPr>
        <w:t>nominal</w:t>
      </w:r>
      <w:r w:rsidR="00564D52">
        <w:rPr>
          <w:rFonts w:eastAsia="宋体"/>
          <w:lang w:eastAsia="zh-CN"/>
        </w:rPr>
        <w:t xml:space="preserve"> repetition</w:t>
      </w:r>
      <w:r w:rsidR="00683C7E">
        <w:rPr>
          <w:rFonts w:eastAsia="宋体"/>
          <w:lang w:eastAsia="zh-CN"/>
        </w:rPr>
        <w:t xml:space="preserve"> </w:t>
      </w:r>
      <w:r w:rsidR="000C36DF">
        <w:rPr>
          <w:rFonts w:eastAsia="宋体"/>
          <w:lang w:eastAsia="zh-CN"/>
        </w:rPr>
        <w:t>transmit</w:t>
      </w:r>
      <w:r w:rsidR="00683C7E">
        <w:rPr>
          <w:rFonts w:eastAsia="宋体"/>
          <w:lang w:eastAsia="zh-CN"/>
        </w:rPr>
        <w:t xml:space="preserve"> </w:t>
      </w:r>
      <w:r w:rsidR="00F24F9F" w:rsidRPr="00F24F9F">
        <w:rPr>
          <w:rFonts w:eastAsia="宋体"/>
          <w:lang w:eastAsia="zh-CN"/>
        </w:rPr>
        <w:t xml:space="preserve">successively </w:t>
      </w:r>
      <w:r w:rsidR="00683C7E">
        <w:rPr>
          <w:rFonts w:eastAsia="宋体"/>
          <w:lang w:eastAsia="zh-CN"/>
        </w:rPr>
        <w:t xml:space="preserve">a part of modulated symbols </w:t>
      </w:r>
      <w:r w:rsidR="00477A73">
        <w:rPr>
          <w:rFonts w:eastAsia="宋体" w:hint="eastAsia"/>
          <w:lang w:eastAsia="zh-CN"/>
        </w:rPr>
        <w:t>after</w:t>
      </w:r>
      <w:r w:rsidR="00477A73">
        <w:rPr>
          <w:rFonts w:eastAsia="宋体"/>
          <w:lang w:eastAsia="zh-CN"/>
        </w:rPr>
        <w:t xml:space="preserve"> </w:t>
      </w:r>
      <w:r w:rsidR="00477A73">
        <w:rPr>
          <w:rFonts w:eastAsia="宋体" w:hint="eastAsia"/>
          <w:lang w:eastAsia="zh-CN"/>
        </w:rPr>
        <w:t>rate</w:t>
      </w:r>
      <w:r w:rsidR="00477A73">
        <w:rPr>
          <w:rFonts w:eastAsia="宋体"/>
          <w:lang w:eastAsia="zh-CN"/>
        </w:rPr>
        <w:t xml:space="preserve"> </w:t>
      </w:r>
      <w:r w:rsidR="00477A73">
        <w:rPr>
          <w:rFonts w:eastAsia="宋体" w:hint="eastAsia"/>
          <w:lang w:eastAsia="zh-CN"/>
        </w:rPr>
        <w:t>matching</w:t>
      </w:r>
      <w:r w:rsidR="00477A73">
        <w:rPr>
          <w:rFonts w:eastAsia="宋体"/>
          <w:lang w:eastAsia="zh-CN"/>
        </w:rPr>
        <w:t xml:space="preserve"> </w:t>
      </w:r>
      <w:r w:rsidR="005C664E">
        <w:rPr>
          <w:rFonts w:eastAsia="宋体"/>
          <w:lang w:eastAsia="zh-CN"/>
        </w:rPr>
        <w:t>corresponding to a TB.</w:t>
      </w:r>
      <w:r w:rsidR="00CB5115">
        <w:rPr>
          <w:rFonts w:eastAsia="宋体"/>
          <w:lang w:eastAsia="zh-CN"/>
        </w:rPr>
        <w:t xml:space="preserve"> And this TB is rate-matched according to the allocated resource of this nominal repetition</w:t>
      </w:r>
      <w:r w:rsidR="00D44212">
        <w:rPr>
          <w:rFonts w:eastAsia="宋体"/>
          <w:lang w:eastAsia="zh-CN"/>
        </w:rPr>
        <w:t>.</w:t>
      </w:r>
      <w:r w:rsidR="00A60FC4">
        <w:rPr>
          <w:rFonts w:eastAsia="宋体"/>
          <w:lang w:eastAsia="zh-CN"/>
        </w:rPr>
        <w:t xml:space="preserve"> </w:t>
      </w:r>
      <w:r w:rsidR="003A727F">
        <w:rPr>
          <w:rFonts w:eastAsia="宋体"/>
          <w:lang w:eastAsia="zh-CN"/>
        </w:rPr>
        <w:t>Alternatively,</w:t>
      </w:r>
      <w:r w:rsidR="00977F48" w:rsidRPr="00977F48">
        <w:rPr>
          <w:rFonts w:eastAsia="宋体"/>
          <w:lang w:eastAsia="zh-CN"/>
        </w:rPr>
        <w:t xml:space="preserve"> </w:t>
      </w:r>
      <w:r w:rsidR="00BD0591">
        <w:rPr>
          <w:rFonts w:eastAsia="宋体"/>
          <w:lang w:eastAsia="zh-CN"/>
        </w:rPr>
        <w:t>the same</w:t>
      </w:r>
      <w:r w:rsidR="00FD12F8">
        <w:rPr>
          <w:rFonts w:eastAsia="宋体"/>
          <w:lang w:eastAsia="zh-CN"/>
        </w:rPr>
        <w:t xml:space="preserve"> </w:t>
      </w:r>
      <w:r w:rsidR="00951D05">
        <w:rPr>
          <w:rFonts w:eastAsia="宋体"/>
          <w:lang w:eastAsia="zh-CN"/>
        </w:rPr>
        <w:t>RV</w:t>
      </w:r>
      <w:r w:rsidR="00BD0591">
        <w:rPr>
          <w:rFonts w:eastAsia="宋体"/>
          <w:lang w:eastAsia="zh-CN"/>
        </w:rPr>
        <w:t xml:space="preserve"> </w:t>
      </w:r>
      <w:r w:rsidR="003A727F">
        <w:rPr>
          <w:rFonts w:eastAsia="宋体"/>
          <w:lang w:eastAsia="zh-CN"/>
        </w:rPr>
        <w:t>can be use</w:t>
      </w:r>
      <w:r w:rsidR="0050224B">
        <w:rPr>
          <w:rFonts w:eastAsia="宋体"/>
          <w:lang w:eastAsia="zh-CN"/>
        </w:rPr>
        <w:t>d</w:t>
      </w:r>
      <w:r w:rsidR="003A727F">
        <w:rPr>
          <w:rFonts w:eastAsia="宋体"/>
          <w:lang w:eastAsia="zh-CN"/>
        </w:rPr>
        <w:t xml:space="preserve"> for an</w:t>
      </w:r>
      <w:r w:rsidR="00BD0591">
        <w:rPr>
          <w:rFonts w:eastAsia="宋体"/>
          <w:lang w:eastAsia="zh-CN"/>
        </w:rPr>
        <w:t xml:space="preserve"> actual repetition </w:t>
      </w:r>
      <w:r w:rsidR="003A727F">
        <w:rPr>
          <w:rFonts w:eastAsia="宋体"/>
          <w:lang w:eastAsia="zh-CN"/>
        </w:rPr>
        <w:t xml:space="preserve">if </w:t>
      </w:r>
      <w:r w:rsidR="00951D05">
        <w:rPr>
          <w:rFonts w:eastAsia="宋体"/>
          <w:lang w:eastAsia="zh-CN"/>
        </w:rPr>
        <w:t>the</w:t>
      </w:r>
      <w:r w:rsidR="00BD0591">
        <w:rPr>
          <w:rFonts w:eastAsia="宋体"/>
          <w:lang w:eastAsia="zh-CN"/>
        </w:rPr>
        <w:t xml:space="preserve"> last</w:t>
      </w:r>
      <w:r w:rsidR="00951D05">
        <w:rPr>
          <w:rFonts w:eastAsia="宋体"/>
          <w:lang w:eastAsia="zh-CN"/>
        </w:rPr>
        <w:t xml:space="preserve"> actual repetition</w:t>
      </w:r>
      <w:r w:rsidR="00BD0591">
        <w:rPr>
          <w:rFonts w:eastAsia="宋体"/>
          <w:lang w:eastAsia="zh-CN"/>
        </w:rPr>
        <w:t xml:space="preserve"> </w:t>
      </w:r>
      <w:r w:rsidR="003A727F">
        <w:rPr>
          <w:rFonts w:eastAsia="宋体"/>
          <w:lang w:eastAsia="zh-CN"/>
        </w:rPr>
        <w:t xml:space="preserve">is allocated with </w:t>
      </w:r>
      <w:r w:rsidR="00BD0591">
        <w:rPr>
          <w:rFonts w:eastAsia="宋体"/>
          <w:lang w:eastAsia="zh-CN"/>
        </w:rPr>
        <w:t xml:space="preserve">few symbols. </w:t>
      </w:r>
      <w:r w:rsidR="00E60DEE">
        <w:rPr>
          <w:rFonts w:eastAsia="宋体"/>
          <w:lang w:eastAsia="zh-CN"/>
        </w:rPr>
        <w:t>In this case, the performance of these actual repetition could be improved.</w:t>
      </w:r>
      <w:r w:rsidR="00A8620D">
        <w:rPr>
          <w:rFonts w:eastAsia="宋体"/>
          <w:lang w:eastAsia="zh-CN"/>
        </w:rPr>
        <w:t xml:space="preserve"> </w:t>
      </w:r>
      <w:r w:rsidR="00C5139B">
        <w:rPr>
          <w:rFonts w:eastAsia="宋体"/>
          <w:lang w:val="en-GB" w:eastAsia="zh-CN"/>
        </w:rPr>
        <w:t xml:space="preserve">In order to </w:t>
      </w:r>
      <w:r w:rsidR="00E37369">
        <w:rPr>
          <w:rFonts w:eastAsia="宋体"/>
          <w:lang w:val="en-GB" w:eastAsia="zh-CN"/>
        </w:rPr>
        <w:t xml:space="preserve">justify </w:t>
      </w:r>
      <w:r w:rsidR="00C5139B">
        <w:rPr>
          <w:rFonts w:eastAsia="宋体"/>
          <w:lang w:val="en-GB" w:eastAsia="zh-CN"/>
        </w:rPr>
        <w:t>the benefit of this solution, we conduct the performance evaluation. T</w:t>
      </w:r>
      <w:r w:rsidR="00C5139B">
        <w:rPr>
          <w:rFonts w:eastAsiaTheme="minorEastAsia"/>
          <w:szCs w:val="20"/>
          <w:lang w:val="en-GB" w:eastAsia="zh-CN"/>
        </w:rPr>
        <w:t xml:space="preserve">he simulation assumptions and results are provided in Table 1 in </w:t>
      </w:r>
      <w:r w:rsidR="00C5139B" w:rsidRPr="007047BE">
        <w:rPr>
          <w:rFonts w:eastAsiaTheme="minorEastAsia"/>
          <w:szCs w:val="20"/>
          <w:lang w:val="en-GB" w:eastAsia="zh-CN"/>
        </w:rPr>
        <w:t>Annex</w:t>
      </w:r>
      <w:r w:rsidR="00C5139B" w:rsidRPr="004575C4">
        <w:rPr>
          <w:rFonts w:eastAsia="宋体"/>
          <w:lang w:val="en-GB" w:eastAsia="zh-CN"/>
        </w:rPr>
        <w:t xml:space="preserve"> </w:t>
      </w:r>
      <w:r w:rsidR="00C5139B">
        <w:rPr>
          <w:rFonts w:eastAsia="宋体"/>
          <w:lang w:val="en-GB" w:eastAsia="zh-CN"/>
        </w:rPr>
        <w:t xml:space="preserve">and Figure </w:t>
      </w:r>
      <w:r w:rsidR="00B7511F">
        <w:rPr>
          <w:rFonts w:eastAsia="宋体"/>
          <w:lang w:val="en-GB" w:eastAsia="zh-CN"/>
        </w:rPr>
        <w:t>3</w:t>
      </w:r>
      <w:r w:rsidR="00C5139B">
        <w:rPr>
          <w:rFonts w:eastAsia="宋体"/>
          <w:lang w:val="en-GB" w:eastAsia="zh-CN"/>
        </w:rPr>
        <w:t>, respectively.</w:t>
      </w:r>
      <w:r w:rsidR="00505695" w:rsidDel="00505695">
        <w:rPr>
          <w:rFonts w:eastAsia="宋体"/>
          <w:lang w:eastAsia="zh-CN"/>
        </w:rPr>
        <w:t xml:space="preserve"> </w:t>
      </w:r>
    </w:p>
    <w:p w14:paraId="0871A1E9" w14:textId="4B290AE4" w:rsidR="00E172B7" w:rsidRDefault="00DA73CA" w:rsidP="00F24FB3">
      <w:pPr>
        <w:spacing w:before="120"/>
        <w:jc w:val="center"/>
        <w:rPr>
          <w:rFonts w:eastAsia="宋体"/>
          <w:lang w:eastAsia="zh-CN"/>
        </w:rPr>
      </w:pPr>
      <w:r w:rsidRPr="00DA73CA">
        <w:rPr>
          <w:rFonts w:eastAsia="宋体"/>
          <w:noProof/>
          <w:lang w:eastAsia="zh-CN"/>
        </w:rPr>
        <w:drawing>
          <wp:inline distT="0" distB="0" distL="0" distR="0" wp14:anchorId="5EA34E56" wp14:editId="38132779">
            <wp:extent cx="3391372" cy="2538484"/>
            <wp:effectExtent l="0" t="0" r="0" b="0"/>
            <wp:docPr id="11" name="图片 11" descr="C:\Users\Administrator\AppData\Roaming\vchat\ChatFiles\2020-10\f606f590-fc7c-4d86-a8c8-9926943efab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AppData\Roaming\vchat\ChatFiles\2020-10\f606f590-fc7c-4d86-a8c8-9926943efab6.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9521" cy="2559554"/>
                    </a:xfrm>
                    <a:prstGeom prst="rect">
                      <a:avLst/>
                    </a:prstGeom>
                    <a:noFill/>
                    <a:ln>
                      <a:noFill/>
                    </a:ln>
                  </pic:spPr>
                </pic:pic>
              </a:graphicData>
            </a:graphic>
          </wp:inline>
        </w:drawing>
      </w:r>
    </w:p>
    <w:p w14:paraId="169A51BF" w14:textId="047D1E66" w:rsidR="000A33AF" w:rsidRPr="00663F89" w:rsidRDefault="00A71848" w:rsidP="00AB3F95">
      <w:pPr>
        <w:spacing w:before="120"/>
        <w:jc w:val="center"/>
        <w:rPr>
          <w:rFonts w:eastAsia="宋体"/>
          <w:b/>
          <w:lang w:eastAsia="zh-CN"/>
        </w:rPr>
      </w:pPr>
      <w:r w:rsidRPr="00663F89">
        <w:rPr>
          <w:rFonts w:eastAsia="宋体" w:hint="eastAsia"/>
          <w:b/>
          <w:lang w:eastAsia="zh-CN"/>
        </w:rPr>
        <w:t>F</w:t>
      </w:r>
      <w:r w:rsidRPr="00663F89">
        <w:rPr>
          <w:rFonts w:eastAsia="宋体"/>
          <w:b/>
          <w:lang w:eastAsia="zh-CN"/>
        </w:rPr>
        <w:t>igure</w:t>
      </w:r>
      <w:r w:rsidR="00AB3F95" w:rsidRPr="00663F89">
        <w:rPr>
          <w:rFonts w:eastAsia="宋体"/>
          <w:b/>
          <w:lang w:eastAsia="zh-CN"/>
        </w:rPr>
        <w:t xml:space="preserve"> </w:t>
      </w:r>
      <w:r w:rsidR="008749DF" w:rsidRPr="00663F89">
        <w:rPr>
          <w:rFonts w:eastAsia="宋体"/>
          <w:b/>
          <w:lang w:eastAsia="zh-CN"/>
        </w:rPr>
        <w:t xml:space="preserve">3. </w:t>
      </w:r>
      <w:r w:rsidR="00505695" w:rsidRPr="00663F89">
        <w:rPr>
          <w:rFonts w:eastAsia="宋体"/>
          <w:b/>
          <w:lang w:eastAsia="zh-CN"/>
        </w:rPr>
        <w:t>Comparison of enhanced RV solution and repetition transmission</w:t>
      </w:r>
    </w:p>
    <w:p w14:paraId="17A67FFF" w14:textId="4FDBFC13" w:rsidR="002F1C90" w:rsidRPr="00E172B7" w:rsidRDefault="00AB3F95" w:rsidP="0097072F">
      <w:pPr>
        <w:spacing w:before="120"/>
        <w:rPr>
          <w:rFonts w:eastAsia="宋体"/>
          <w:lang w:eastAsia="zh-CN"/>
        </w:rPr>
      </w:pPr>
      <w:r w:rsidRPr="00343406">
        <w:rPr>
          <w:rFonts w:eastAsiaTheme="minorEastAsia" w:hint="eastAsia"/>
          <w:lang w:eastAsia="zh-CN"/>
        </w:rPr>
        <w:t>A</w:t>
      </w:r>
      <w:r w:rsidRPr="00343406">
        <w:rPr>
          <w:rFonts w:eastAsiaTheme="minorEastAsia"/>
          <w:lang w:eastAsia="zh-CN"/>
        </w:rPr>
        <w:t>s shown in the figure above,</w:t>
      </w:r>
      <w:r>
        <w:rPr>
          <w:rFonts w:eastAsiaTheme="minorEastAsia"/>
          <w:lang w:eastAsia="zh-CN"/>
        </w:rPr>
        <w:t xml:space="preserve"> this solution can provide about 2 dB</w:t>
      </w:r>
      <w:r w:rsidR="00E10BEB">
        <w:rPr>
          <w:rFonts w:eastAsiaTheme="minorEastAsia"/>
          <w:lang w:eastAsia="zh-CN"/>
        </w:rPr>
        <w:t xml:space="preserve"> </w:t>
      </w:r>
      <w:r>
        <w:rPr>
          <w:rFonts w:eastAsiaTheme="minorEastAsia"/>
          <w:lang w:eastAsia="zh-CN"/>
        </w:rPr>
        <w:t xml:space="preserve">performance gain compared with </w:t>
      </w:r>
      <w:r w:rsidR="006257B1">
        <w:rPr>
          <w:rFonts w:eastAsiaTheme="minorEastAsia"/>
          <w:lang w:eastAsia="zh-CN"/>
        </w:rPr>
        <w:t>blind RV cycling</w:t>
      </w:r>
      <w:r w:rsidR="008E0EAF">
        <w:rPr>
          <w:rFonts w:eastAsiaTheme="minorEastAsia"/>
          <w:lang w:eastAsia="zh-CN"/>
        </w:rPr>
        <w:t xml:space="preserve"> in current repetition type B, and approach to the performance of repetition type A with the same MCS level</w:t>
      </w:r>
      <w:r w:rsidR="000C2178">
        <w:rPr>
          <w:rFonts w:eastAsiaTheme="minorEastAsia"/>
          <w:lang w:eastAsia="zh-CN"/>
        </w:rPr>
        <w:t xml:space="preserve">. </w:t>
      </w:r>
    </w:p>
    <w:p w14:paraId="48F9A4CC" w14:textId="67D0F0E1" w:rsidR="000A33AF" w:rsidRPr="00A02AF1" w:rsidRDefault="000A33AF" w:rsidP="000A33AF">
      <w:pPr>
        <w:pStyle w:val="a7"/>
        <w:rPr>
          <w:rFonts w:ascii="Times" w:hAnsi="Times" w:cs="Times"/>
          <w:i/>
        </w:rPr>
      </w:pPr>
      <w:r w:rsidRPr="00A02AF1">
        <w:rPr>
          <w:rFonts w:ascii="Times" w:hAnsi="Times" w:cs="Times"/>
          <w:i/>
        </w:rPr>
        <w:t>Observation</w:t>
      </w:r>
      <w:r>
        <w:rPr>
          <w:rFonts w:ascii="Times" w:hAnsi="Times" w:cs="Times"/>
          <w:i/>
        </w:rPr>
        <w:t xml:space="preserve"> </w:t>
      </w:r>
      <w:r w:rsidR="00C442EC">
        <w:rPr>
          <w:rFonts w:ascii="Times" w:hAnsi="Times" w:cs="Times"/>
          <w:i/>
        </w:rPr>
        <w:t>2</w:t>
      </w:r>
      <w:r w:rsidRPr="00A02AF1">
        <w:rPr>
          <w:rFonts w:ascii="Times" w:hAnsi="Times" w:cs="Times"/>
          <w:i/>
        </w:rPr>
        <w:t>:</w:t>
      </w:r>
      <w:r w:rsidR="000C2178">
        <w:rPr>
          <w:rFonts w:ascii="Times" w:hAnsi="Times" w:cs="Times"/>
          <w:i/>
        </w:rPr>
        <w:t xml:space="preserve"> Compared to </w:t>
      </w:r>
      <w:r w:rsidR="00D40CAE">
        <w:rPr>
          <w:rFonts w:ascii="Times" w:hAnsi="Times" w:cs="Times"/>
          <w:i/>
        </w:rPr>
        <w:t>RV cycling, enhanced RV solution can provide about 2 dB</w:t>
      </w:r>
      <w:r w:rsidR="005344F2">
        <w:rPr>
          <w:rFonts w:ascii="Times" w:hAnsi="Times" w:cs="Times"/>
          <w:i/>
        </w:rPr>
        <w:t xml:space="preserve"> </w:t>
      </w:r>
      <w:r w:rsidR="00D40CAE">
        <w:rPr>
          <w:rFonts w:ascii="Times" w:hAnsi="Times" w:cs="Times"/>
          <w:i/>
        </w:rPr>
        <w:t xml:space="preserve">performance gain in some cases. </w:t>
      </w:r>
    </w:p>
    <w:p w14:paraId="2F5C60E8" w14:textId="55B5D728" w:rsidR="005D200D" w:rsidRDefault="000A33AF" w:rsidP="005D71DC">
      <w:pPr>
        <w:pStyle w:val="a7"/>
      </w:pPr>
      <w:r w:rsidRPr="00A02AF1">
        <w:rPr>
          <w:rFonts w:ascii="Times" w:hAnsi="Times" w:cs="Times"/>
          <w:i/>
        </w:rPr>
        <w:t xml:space="preserve">Proposal </w:t>
      </w:r>
      <w:r w:rsidR="000C2178">
        <w:rPr>
          <w:rFonts w:ascii="Times" w:hAnsi="Times" w:cs="Times"/>
          <w:i/>
        </w:rPr>
        <w:t>2</w:t>
      </w:r>
      <w:r w:rsidRPr="00A02AF1">
        <w:rPr>
          <w:rFonts w:ascii="Times" w:hAnsi="Times" w:cs="Times"/>
          <w:i/>
        </w:rPr>
        <w:t xml:space="preserve">:  </w:t>
      </w:r>
      <w:r w:rsidR="001F190D">
        <w:rPr>
          <w:rFonts w:ascii="Times" w:hAnsi="Times" w:cs="Times"/>
          <w:i/>
        </w:rPr>
        <w:t xml:space="preserve">Enhanced RV solutions for </w:t>
      </w:r>
      <w:r w:rsidR="003A085A">
        <w:rPr>
          <w:rFonts w:ascii="Times" w:hAnsi="Times" w:cs="Times"/>
          <w:i/>
        </w:rPr>
        <w:t xml:space="preserve">PUSCH </w:t>
      </w:r>
      <w:r w:rsidR="001F190D">
        <w:rPr>
          <w:rFonts w:ascii="Times" w:hAnsi="Times" w:cs="Times"/>
          <w:i/>
        </w:rPr>
        <w:t>repetition type B transmission should be considered.</w:t>
      </w:r>
    </w:p>
    <w:p w14:paraId="0B9306F8" w14:textId="0CEA8435" w:rsidR="005D200D" w:rsidRDefault="00086D0F" w:rsidP="004058D1">
      <w:pPr>
        <w:spacing w:before="120"/>
      </w:pPr>
      <w:r>
        <w:t>Enhanced RV solutio</w:t>
      </w:r>
      <w:r w:rsidR="00C367BF">
        <w:t xml:space="preserve">ns </w:t>
      </w:r>
      <w:r w:rsidR="00363D0C">
        <w:t xml:space="preserve">require new rules of determining RV for each repetition, but there </w:t>
      </w:r>
      <w:r w:rsidR="000A0C21">
        <w:t>are</w:t>
      </w:r>
      <w:r w:rsidR="00363D0C">
        <w:t xml:space="preserve"> a few necessary modifications.</w:t>
      </w:r>
      <w:r w:rsidR="00C367BF">
        <w:t xml:space="preserve"> </w:t>
      </w:r>
      <w:r w:rsidR="00C442EC">
        <w:t>In addition,</w:t>
      </w:r>
      <w:r w:rsidR="000A0C21">
        <w:t xml:space="preserve"> some enhanced </w:t>
      </w:r>
      <w:r w:rsidR="00C442EC">
        <w:t xml:space="preserve">solutions for repetition type B could also be considered. For example, enhanced </w:t>
      </w:r>
      <w:r w:rsidR="000A0C21">
        <w:t>segment rules for actual repetition</w:t>
      </w:r>
      <w:r w:rsidR="00C442EC">
        <w:t xml:space="preserve">s.  </w:t>
      </w:r>
      <w:r w:rsidR="000A0C21">
        <w:t xml:space="preserve"> </w:t>
      </w:r>
      <w:r w:rsidR="00C367BF">
        <w:t xml:space="preserve">       </w:t>
      </w:r>
    </w:p>
    <w:p w14:paraId="411CFB2B" w14:textId="3F57F341" w:rsidR="00086D0F" w:rsidRDefault="00C442EC" w:rsidP="004058D1">
      <w:pPr>
        <w:spacing w:before="120"/>
      </w:pPr>
      <w:r w:rsidRPr="00C442EC">
        <w:rPr>
          <w:rFonts w:eastAsia="宋体"/>
          <w:b/>
          <w:i/>
          <w:lang w:eastAsia="zh-CN"/>
        </w:rPr>
        <w:t xml:space="preserve">Observation </w:t>
      </w:r>
      <w:r>
        <w:rPr>
          <w:rFonts w:eastAsia="宋体"/>
          <w:b/>
          <w:i/>
          <w:lang w:eastAsia="zh-CN"/>
        </w:rPr>
        <w:t>3: Enhanced RV solution has potential specification impacts in the following aspects</w:t>
      </w:r>
    </w:p>
    <w:p w14:paraId="1CDA0A37" w14:textId="48B24BC8" w:rsidR="00280940" w:rsidRDefault="00C442EC" w:rsidP="00C442EC">
      <w:pPr>
        <w:pStyle w:val="afa"/>
        <w:numPr>
          <w:ilvl w:val="0"/>
          <w:numId w:val="6"/>
        </w:numPr>
        <w:spacing w:before="120"/>
        <w:ind w:firstLineChars="0"/>
        <w:rPr>
          <w:rFonts w:ascii="Times New Roman" w:hAnsi="Times New Roman" w:cs="Times New Roman"/>
          <w:b/>
          <w:i/>
        </w:rPr>
      </w:pPr>
      <w:r w:rsidRPr="0010242E">
        <w:rPr>
          <w:rFonts w:ascii="Times New Roman" w:hAnsi="Times New Roman" w:cs="Times New Roman"/>
          <w:b/>
          <w:i/>
        </w:rPr>
        <w:t>E</w:t>
      </w:r>
      <w:r>
        <w:rPr>
          <w:rFonts w:ascii="Times New Roman" w:hAnsi="Times New Roman" w:cs="Times New Roman"/>
          <w:b/>
          <w:i/>
        </w:rPr>
        <w:t>nhanced or new rules of</w:t>
      </w:r>
      <w:r w:rsidRPr="0010242E">
        <w:rPr>
          <w:rFonts w:ascii="Times New Roman" w:hAnsi="Times New Roman" w:cs="Times New Roman"/>
          <w:b/>
          <w:i/>
        </w:rPr>
        <w:t xml:space="preserve"> </w:t>
      </w:r>
      <w:r>
        <w:rPr>
          <w:rFonts w:ascii="Times New Roman" w:hAnsi="Times New Roman" w:cs="Times New Roman"/>
          <w:b/>
          <w:i/>
        </w:rPr>
        <w:t xml:space="preserve">determining </w:t>
      </w:r>
      <w:r w:rsidRPr="0010242E">
        <w:rPr>
          <w:rFonts w:ascii="Times New Roman" w:hAnsi="Times New Roman" w:cs="Times New Roman"/>
          <w:b/>
          <w:i/>
        </w:rPr>
        <w:t>RV</w:t>
      </w:r>
      <w:r>
        <w:rPr>
          <w:rFonts w:ascii="Times New Roman" w:hAnsi="Times New Roman" w:cs="Times New Roman"/>
          <w:b/>
          <w:i/>
        </w:rPr>
        <w:t xml:space="preserve"> for each repetition.</w:t>
      </w:r>
    </w:p>
    <w:p w14:paraId="6C1F1314" w14:textId="1BDEAD7D" w:rsidR="00C442EC" w:rsidRPr="0010242E" w:rsidRDefault="00C442EC" w:rsidP="0010242E">
      <w:pPr>
        <w:pStyle w:val="afa"/>
        <w:numPr>
          <w:ilvl w:val="0"/>
          <w:numId w:val="6"/>
        </w:numPr>
        <w:spacing w:before="120"/>
        <w:ind w:firstLineChars="0"/>
        <w:rPr>
          <w:b/>
          <w:i/>
        </w:rPr>
      </w:pPr>
      <w:r>
        <w:rPr>
          <w:rFonts w:ascii="Times New Roman" w:hAnsi="Times New Roman" w:cs="Times New Roman" w:hint="eastAsia"/>
          <w:b/>
          <w:i/>
        </w:rPr>
        <w:lastRenderedPageBreak/>
        <w:t>E</w:t>
      </w:r>
      <w:r>
        <w:rPr>
          <w:rFonts w:ascii="Times New Roman" w:hAnsi="Times New Roman" w:cs="Times New Roman"/>
          <w:b/>
          <w:i/>
        </w:rPr>
        <w:t xml:space="preserve">nhanced or new segment rules of actual repetitions. </w:t>
      </w:r>
    </w:p>
    <w:p w14:paraId="59C04271" w14:textId="287526BF" w:rsidR="0097072F" w:rsidRDefault="0047009A" w:rsidP="00C36AB6">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Multi-slot PUSCH</w:t>
      </w:r>
    </w:p>
    <w:p w14:paraId="0EB452DC" w14:textId="4460B3A9" w:rsidR="0097072F" w:rsidRDefault="00741E50" w:rsidP="009A3424">
      <w:pPr>
        <w:spacing w:before="120"/>
      </w:pPr>
      <w:r>
        <w:rPr>
          <w:rFonts w:eastAsiaTheme="minorEastAsia"/>
          <w:lang w:eastAsia="zh-CN"/>
        </w:rPr>
        <w:t xml:space="preserve">In last meeting, </w:t>
      </w:r>
      <w:r w:rsidR="00280940">
        <w:rPr>
          <w:rFonts w:eastAsiaTheme="minorEastAsia" w:hint="eastAsia"/>
          <w:lang w:eastAsia="zh-CN"/>
        </w:rPr>
        <w:t>m</w:t>
      </w:r>
      <w:r>
        <w:rPr>
          <w:rFonts w:eastAsiaTheme="minorEastAsia"/>
          <w:lang w:eastAsia="zh-CN"/>
        </w:rPr>
        <w:t xml:space="preserve">ulti-slot PUSCH is considered as one of the high priority solutions for PUSCH coverage enhancement. </w:t>
      </w:r>
      <w:r w:rsidR="007C6C17">
        <w:rPr>
          <w:rFonts w:eastAsiaTheme="minorEastAsia"/>
          <w:lang w:eastAsia="zh-CN"/>
        </w:rPr>
        <w:t>If multi-slot PUSCH is introduced, more power gain or coding gain can be obtained due to more</w:t>
      </w:r>
      <w:r w:rsidR="0036632D" w:rsidRPr="0036632D">
        <w:rPr>
          <w:rFonts w:eastAsiaTheme="minorEastAsia"/>
          <w:lang w:eastAsia="zh-CN"/>
        </w:rPr>
        <w:t xml:space="preserve"> </w:t>
      </w:r>
      <w:r w:rsidR="0036632D">
        <w:rPr>
          <w:rFonts w:eastAsiaTheme="minorEastAsia"/>
          <w:lang w:eastAsia="zh-CN"/>
        </w:rPr>
        <w:t>occupied</w:t>
      </w:r>
      <w:r w:rsidR="007C6C17">
        <w:rPr>
          <w:rFonts w:eastAsiaTheme="minorEastAsia"/>
          <w:lang w:eastAsia="zh-CN"/>
        </w:rPr>
        <w:t xml:space="preserve"> resources. </w:t>
      </w:r>
      <w:r w:rsidR="00B50779">
        <w:rPr>
          <w:rFonts w:eastAsiaTheme="minorEastAsia" w:hint="eastAsia"/>
          <w:lang w:eastAsia="zh-CN"/>
        </w:rPr>
        <w:t>F</w:t>
      </w:r>
      <w:r w:rsidR="00B50779">
        <w:rPr>
          <w:rFonts w:eastAsiaTheme="minorEastAsia"/>
          <w:lang w:eastAsia="zh-CN"/>
        </w:rPr>
        <w:t>or TB processing</w:t>
      </w:r>
      <w:r w:rsidR="0006645B">
        <w:rPr>
          <w:rFonts w:eastAsiaTheme="minorEastAsia"/>
          <w:lang w:eastAsia="zh-CN"/>
        </w:rPr>
        <w:t xml:space="preserve"> described </w:t>
      </w:r>
      <w:r w:rsidR="00702943">
        <w:rPr>
          <w:rFonts w:eastAsiaTheme="minorEastAsia"/>
          <w:lang w:eastAsia="zh-CN"/>
        </w:rPr>
        <w:t>in</w:t>
      </w:r>
      <w:r w:rsidR="0006645B">
        <w:rPr>
          <w:rFonts w:eastAsiaTheme="minorEastAsia"/>
          <w:lang w:eastAsia="zh-CN"/>
        </w:rPr>
        <w:t xml:space="preserve"> agreements above</w:t>
      </w:r>
      <w:r w:rsidR="00B50779">
        <w:rPr>
          <w:rFonts w:eastAsiaTheme="minorEastAsia"/>
          <w:lang w:eastAsia="zh-CN"/>
        </w:rPr>
        <w:t xml:space="preserve">, </w:t>
      </w:r>
      <w:r w:rsidR="0006645B">
        <w:rPr>
          <w:rFonts w:eastAsiaTheme="minorEastAsia" w:hint="eastAsia"/>
          <w:lang w:eastAsia="zh-CN"/>
        </w:rPr>
        <w:t>o</w:t>
      </w:r>
      <w:r w:rsidR="0006645B">
        <w:rPr>
          <w:rFonts w:eastAsiaTheme="minorEastAsia"/>
          <w:lang w:eastAsia="zh-CN"/>
        </w:rPr>
        <w:t>ne way</w:t>
      </w:r>
      <w:r w:rsidR="00774917">
        <w:rPr>
          <w:rFonts w:eastAsiaTheme="minorEastAsia"/>
          <w:lang w:eastAsia="zh-CN"/>
        </w:rPr>
        <w:t xml:space="preserve"> </w:t>
      </w:r>
      <w:r w:rsidR="008A2427">
        <w:rPr>
          <w:rFonts w:eastAsiaTheme="minorEastAsia"/>
          <w:lang w:eastAsia="zh-CN"/>
        </w:rPr>
        <w:t>applie</w:t>
      </w:r>
      <w:r w:rsidR="00774917">
        <w:rPr>
          <w:rFonts w:eastAsiaTheme="minorEastAsia"/>
          <w:lang w:eastAsia="zh-CN"/>
        </w:rPr>
        <w:t>s</w:t>
      </w:r>
      <w:r w:rsidR="0006645B">
        <w:rPr>
          <w:rFonts w:eastAsiaTheme="minorEastAsia"/>
          <w:lang w:eastAsia="zh-CN"/>
        </w:rPr>
        <w:t xml:space="preserve"> that </w:t>
      </w:r>
      <w:r w:rsidR="00231000" w:rsidRPr="002329BF">
        <w:t>single TB</w:t>
      </w:r>
      <w:r w:rsidR="0006645B">
        <w:t xml:space="preserve"> is </w:t>
      </w:r>
      <w:r w:rsidR="00231000" w:rsidRPr="002329BF">
        <w:t>sized for a single slot, but transmitted in parts over multiple slots</w:t>
      </w:r>
      <w:r w:rsidR="0006645B">
        <w:t xml:space="preserve">, </w:t>
      </w:r>
      <w:r w:rsidR="00774917">
        <w:rPr>
          <w:rFonts w:eastAsiaTheme="minorEastAsia" w:hint="eastAsia"/>
          <w:lang w:eastAsia="zh-CN"/>
        </w:rPr>
        <w:t>a</w:t>
      </w:r>
      <w:r w:rsidR="00774917">
        <w:rPr>
          <w:rFonts w:eastAsiaTheme="minorEastAsia"/>
          <w:lang w:eastAsia="zh-CN"/>
        </w:rPr>
        <w:t>nd a</w:t>
      </w:r>
      <w:r w:rsidR="0006645B">
        <w:rPr>
          <w:rFonts w:eastAsiaTheme="minorEastAsia"/>
          <w:lang w:eastAsia="zh-CN"/>
        </w:rPr>
        <w:t>nother way</w:t>
      </w:r>
      <w:r w:rsidR="00774917">
        <w:rPr>
          <w:rFonts w:eastAsiaTheme="minorEastAsia"/>
          <w:lang w:eastAsia="zh-CN"/>
        </w:rPr>
        <w:t xml:space="preserve"> applies</w:t>
      </w:r>
      <w:r w:rsidR="0006645B">
        <w:rPr>
          <w:rFonts w:eastAsiaTheme="minorEastAsia"/>
          <w:lang w:eastAsia="zh-CN"/>
        </w:rPr>
        <w:t xml:space="preserve"> that</w:t>
      </w:r>
      <w:r w:rsidR="00231000" w:rsidRPr="002329BF">
        <w:t xml:space="preserve"> single TB</w:t>
      </w:r>
      <w:r w:rsidR="00774917">
        <w:t xml:space="preserve"> is </w:t>
      </w:r>
      <w:r w:rsidR="00231000" w:rsidRPr="002329BF">
        <w:t xml:space="preserve">sized for multiple slots, transmitted over multiple </w:t>
      </w:r>
      <w:r w:rsidR="00231000" w:rsidRPr="009A3424">
        <w:t>slots</w:t>
      </w:r>
      <w:r w:rsidR="00774917" w:rsidRPr="009A3424">
        <w:t>.</w:t>
      </w:r>
      <w:r w:rsidR="0002323C" w:rsidRPr="009A3424">
        <w:t xml:space="preserve"> </w:t>
      </w:r>
      <w:r w:rsidR="009A3424" w:rsidRPr="009A3424">
        <w:rPr>
          <w:lang w:eastAsia="zh-CN"/>
        </w:rPr>
        <w:t>A</w:t>
      </w:r>
      <w:r w:rsidR="009A3424" w:rsidRPr="009A3424">
        <w:t xml:space="preserve">s for </w:t>
      </w:r>
      <w:r w:rsidR="009A3424">
        <w:t>t</w:t>
      </w:r>
      <w:r w:rsidR="0002323C" w:rsidRPr="009A3424">
        <w:t>he former</w:t>
      </w:r>
      <w:r w:rsidR="00630BC0">
        <w:t>, each TB part could have</w:t>
      </w:r>
      <w:r w:rsidR="00CC178E">
        <w:t xml:space="preserve"> its</w:t>
      </w:r>
      <w:r w:rsidR="00630BC0">
        <w:t xml:space="preserve"> own CRC bits and </w:t>
      </w:r>
      <w:r w:rsidR="00CC178E">
        <w:t xml:space="preserve">can be </w:t>
      </w:r>
      <w:r w:rsidR="00630BC0">
        <w:t>decode</w:t>
      </w:r>
      <w:r w:rsidR="00CC178E">
        <w:t>d</w:t>
      </w:r>
      <w:r w:rsidR="00630BC0">
        <w:t xml:space="preserve"> independently, even </w:t>
      </w:r>
      <w:r w:rsidR="0036632D">
        <w:t>different</w:t>
      </w:r>
      <w:r w:rsidR="00630BC0">
        <w:t xml:space="preserve"> HARQ process</w:t>
      </w:r>
      <w:r w:rsidR="0036632D">
        <w:t>es could be used</w:t>
      </w:r>
      <w:r w:rsidR="00630BC0">
        <w:t xml:space="preserve">. But the code rate </w:t>
      </w:r>
      <w:r w:rsidR="00934618">
        <w:t xml:space="preserve">of each part </w:t>
      </w:r>
      <w:r w:rsidR="00630BC0">
        <w:t xml:space="preserve">become higher due to </w:t>
      </w:r>
      <w:r w:rsidR="00250334">
        <w:t xml:space="preserve">additional </w:t>
      </w:r>
      <w:r w:rsidR="00630BC0">
        <w:t xml:space="preserve">CRC bits, </w:t>
      </w:r>
      <w:r w:rsidR="0038792C">
        <w:t xml:space="preserve">particularly </w:t>
      </w:r>
      <w:r w:rsidR="006E7B41">
        <w:t>CRC overhead becomes excessive</w:t>
      </w:r>
      <w:r w:rsidR="00630BC0">
        <w:t xml:space="preserve"> for </w:t>
      </w:r>
      <w:r w:rsidR="0038792C">
        <w:t>small data transmission</w:t>
      </w:r>
      <w:r w:rsidR="00630BC0">
        <w:t>.</w:t>
      </w:r>
      <w:r w:rsidR="0038792C">
        <w:t xml:space="preserve"> The latter</w:t>
      </w:r>
      <w:r w:rsidR="006E7B41">
        <w:t xml:space="preserve"> scheme</w:t>
      </w:r>
      <w:r w:rsidR="0038792C">
        <w:t xml:space="preserve"> suffers </w:t>
      </w:r>
      <w:r w:rsidR="006E7B41">
        <w:t xml:space="preserve">from </w:t>
      </w:r>
      <w:r w:rsidR="002920E5">
        <w:t xml:space="preserve">longer </w:t>
      </w:r>
      <w:r w:rsidR="0038792C">
        <w:t xml:space="preserve">processing latency and </w:t>
      </w:r>
      <w:r w:rsidR="008A6AF9">
        <w:t xml:space="preserve">larger </w:t>
      </w:r>
      <w:r w:rsidR="00815D0A">
        <w:t>buffer</w:t>
      </w:r>
      <w:r w:rsidR="007E537F">
        <w:t xml:space="preserve"> </w:t>
      </w:r>
      <w:r w:rsidR="006E7B41">
        <w:t>size</w:t>
      </w:r>
      <w:r w:rsidR="0038792C">
        <w:t xml:space="preserve">. </w:t>
      </w:r>
    </w:p>
    <w:p w14:paraId="2C3F77D7" w14:textId="3C0BF731" w:rsidR="000D5628" w:rsidRPr="003A30C4" w:rsidRDefault="000D5628" w:rsidP="003A30C4">
      <w:pPr>
        <w:pStyle w:val="a7"/>
        <w:rPr>
          <w:rFonts w:ascii="Times" w:hAnsi="Times" w:cs="Times"/>
          <w:i/>
        </w:rPr>
      </w:pPr>
      <w:r w:rsidRPr="00A02AF1">
        <w:rPr>
          <w:rFonts w:ascii="Times" w:hAnsi="Times" w:cs="Times"/>
          <w:i/>
        </w:rPr>
        <w:t xml:space="preserve">Proposal </w:t>
      </w:r>
      <w:r w:rsidR="00D66235">
        <w:rPr>
          <w:rFonts w:ascii="Times" w:hAnsi="Times" w:cs="Times"/>
          <w:i/>
        </w:rPr>
        <w:t>3</w:t>
      </w:r>
      <w:r w:rsidRPr="00A02AF1">
        <w:rPr>
          <w:rFonts w:ascii="Times" w:hAnsi="Times" w:cs="Times"/>
          <w:i/>
        </w:rPr>
        <w:t xml:space="preserve">: </w:t>
      </w:r>
      <w:r>
        <w:rPr>
          <w:rFonts w:ascii="Times" w:hAnsi="Times" w:cs="Times"/>
          <w:i/>
        </w:rPr>
        <w:t xml:space="preserve">It is beneficial to support multi-slot PUSCH for coverage </w:t>
      </w:r>
      <w:r w:rsidR="004C1E75">
        <w:rPr>
          <w:rFonts w:ascii="Times" w:hAnsi="Times" w:cs="Times"/>
          <w:i/>
        </w:rPr>
        <w:t>enhancement.</w:t>
      </w:r>
    </w:p>
    <w:p w14:paraId="6E967D6F" w14:textId="0C0C2ECD" w:rsidR="00312380" w:rsidRDefault="00732FF5" w:rsidP="009A3424">
      <w:pPr>
        <w:spacing w:before="120"/>
        <w:rPr>
          <w:rFonts w:eastAsiaTheme="minorEastAsia"/>
          <w:lang w:eastAsia="zh-CN"/>
        </w:rPr>
      </w:pPr>
      <w:r>
        <w:rPr>
          <w:rFonts w:eastAsiaTheme="minorEastAsia" w:hint="eastAsia"/>
          <w:lang w:eastAsia="zh-CN"/>
        </w:rPr>
        <w:t>F</w:t>
      </w:r>
      <w:r>
        <w:rPr>
          <w:rFonts w:eastAsiaTheme="minorEastAsia"/>
          <w:lang w:eastAsia="zh-CN"/>
        </w:rPr>
        <w:t>or TDRA</w:t>
      </w:r>
      <w:r w:rsidR="007955C9">
        <w:rPr>
          <w:rFonts w:eastAsiaTheme="minorEastAsia"/>
          <w:lang w:eastAsia="zh-CN"/>
        </w:rPr>
        <w:t xml:space="preserve"> </w:t>
      </w:r>
      <w:r w:rsidR="00DE0FCB">
        <w:rPr>
          <w:rFonts w:eastAsiaTheme="minorEastAsia" w:hint="eastAsia"/>
          <w:lang w:eastAsia="zh-CN"/>
        </w:rPr>
        <w:t>in</w:t>
      </w:r>
      <w:r w:rsidR="007955C9">
        <w:rPr>
          <w:rFonts w:eastAsiaTheme="minorEastAsia"/>
          <w:lang w:eastAsia="zh-CN"/>
        </w:rPr>
        <w:t xml:space="preserve"> multi-slot PUSCH</w:t>
      </w:r>
      <w:r>
        <w:rPr>
          <w:rFonts w:eastAsiaTheme="minorEastAsia"/>
          <w:lang w:eastAsia="zh-CN"/>
        </w:rPr>
        <w:t xml:space="preserve">, it is </w:t>
      </w:r>
      <w:r w:rsidR="005E3E7D">
        <w:rPr>
          <w:rFonts w:eastAsiaTheme="minorEastAsia" w:hint="eastAsia"/>
          <w:lang w:eastAsia="zh-CN"/>
        </w:rPr>
        <w:t>not</w:t>
      </w:r>
      <w:r w:rsidR="005E3E7D">
        <w:rPr>
          <w:rFonts w:eastAsiaTheme="minorEastAsia"/>
          <w:lang w:eastAsia="zh-CN"/>
        </w:rPr>
        <w:t xml:space="preserve"> flexible if</w:t>
      </w:r>
      <w:r>
        <w:rPr>
          <w:rFonts w:eastAsiaTheme="minorEastAsia"/>
          <w:lang w:eastAsia="zh-CN"/>
        </w:rPr>
        <w:t xml:space="preserve"> </w:t>
      </w:r>
      <w:r w:rsidR="005E3E7D">
        <w:rPr>
          <w:rFonts w:eastAsiaTheme="minorEastAsia"/>
          <w:lang w:eastAsia="zh-CN"/>
        </w:rPr>
        <w:t>PUSCH is allocated with</w:t>
      </w:r>
      <w:r w:rsidR="00815D0A">
        <w:rPr>
          <w:rFonts w:eastAsiaTheme="minorEastAsia"/>
          <w:lang w:eastAsia="zh-CN"/>
        </w:rPr>
        <w:t xml:space="preserve"> </w:t>
      </w:r>
      <w:r>
        <w:rPr>
          <w:rFonts w:eastAsiaTheme="minorEastAsia"/>
          <w:lang w:eastAsia="zh-CN"/>
        </w:rPr>
        <w:t xml:space="preserve">the same </w:t>
      </w:r>
      <w:r w:rsidR="00AB0752">
        <w:rPr>
          <w:rFonts w:eastAsiaTheme="minorEastAsia"/>
          <w:lang w:eastAsia="zh-CN"/>
        </w:rPr>
        <w:t>start symbol and length</w:t>
      </w:r>
      <w:r w:rsidR="005E3E7D">
        <w:rPr>
          <w:rFonts w:eastAsiaTheme="minorEastAsia"/>
          <w:lang w:eastAsia="zh-CN"/>
        </w:rPr>
        <w:t xml:space="preserve"> in the multiple slots</w:t>
      </w:r>
      <w:r>
        <w:rPr>
          <w:rFonts w:eastAsiaTheme="minorEastAsia"/>
          <w:lang w:eastAsia="zh-CN"/>
        </w:rPr>
        <w:t xml:space="preserve">. </w:t>
      </w:r>
      <w:r w:rsidR="0013286E">
        <w:rPr>
          <w:rFonts w:eastAsiaTheme="minorEastAsia"/>
          <w:lang w:eastAsia="zh-CN"/>
        </w:rPr>
        <w:t>Figur</w:t>
      </w:r>
      <w:r w:rsidR="0013286E" w:rsidRPr="00663F89">
        <w:rPr>
          <w:rFonts w:eastAsiaTheme="minorEastAsia"/>
          <w:color w:val="000000" w:themeColor="text1"/>
          <w:lang w:eastAsia="zh-CN"/>
        </w:rPr>
        <w:t xml:space="preserve">e </w:t>
      </w:r>
      <w:r w:rsidR="0027765D" w:rsidRPr="00663F89">
        <w:rPr>
          <w:rFonts w:eastAsiaTheme="minorEastAsia"/>
          <w:color w:val="000000" w:themeColor="text1"/>
          <w:lang w:eastAsia="zh-CN"/>
        </w:rPr>
        <w:t>4(a)</w:t>
      </w:r>
      <w:r w:rsidR="0013286E" w:rsidRPr="00663F89">
        <w:rPr>
          <w:rFonts w:eastAsiaTheme="minorEastAsia"/>
          <w:color w:val="000000" w:themeColor="text1"/>
          <w:lang w:eastAsia="zh-CN"/>
        </w:rPr>
        <w:t xml:space="preserve"> s</w:t>
      </w:r>
      <w:r w:rsidR="0013286E">
        <w:rPr>
          <w:rFonts w:eastAsiaTheme="minorEastAsia"/>
          <w:lang w:eastAsia="zh-CN"/>
        </w:rPr>
        <w:t xml:space="preserve">hows </w:t>
      </w:r>
      <w:r w:rsidR="001F4A8E">
        <w:rPr>
          <w:rFonts w:eastAsiaTheme="minorEastAsia"/>
          <w:lang w:eastAsia="zh-CN"/>
        </w:rPr>
        <w:t>a</w:t>
      </w:r>
      <w:r w:rsidR="00205C73">
        <w:rPr>
          <w:rFonts w:eastAsiaTheme="minorEastAsia"/>
          <w:lang w:eastAsia="zh-CN"/>
        </w:rPr>
        <w:t>n</w:t>
      </w:r>
      <w:r w:rsidR="0013286E">
        <w:rPr>
          <w:rFonts w:eastAsiaTheme="minorEastAsia"/>
          <w:lang w:eastAsia="zh-CN"/>
        </w:rPr>
        <w:t xml:space="preserve"> example of applying the same TDRA over 2 slots. </w:t>
      </w:r>
      <w:r w:rsidR="00AB0752">
        <w:rPr>
          <w:rFonts w:eastAsiaTheme="minorEastAsia"/>
          <w:lang w:eastAsia="zh-CN"/>
        </w:rPr>
        <w:t>If</w:t>
      </w:r>
      <w:r>
        <w:rPr>
          <w:rFonts w:eastAsiaTheme="minorEastAsia"/>
          <w:lang w:eastAsia="zh-CN"/>
        </w:rPr>
        <w:t xml:space="preserve"> </w:t>
      </w:r>
      <w:r w:rsidR="00AB0752">
        <w:rPr>
          <w:rFonts w:eastAsiaTheme="minorEastAsia"/>
          <w:lang w:eastAsia="zh-CN"/>
        </w:rPr>
        <w:t xml:space="preserve">there </w:t>
      </w:r>
      <w:r w:rsidR="00DE0FCB">
        <w:rPr>
          <w:rFonts w:eastAsiaTheme="minorEastAsia"/>
          <w:lang w:eastAsia="zh-CN"/>
        </w:rPr>
        <w:t>are</w:t>
      </w:r>
      <w:r w:rsidR="00AB0752">
        <w:rPr>
          <w:rFonts w:eastAsiaTheme="minorEastAsia"/>
          <w:lang w:eastAsia="zh-CN"/>
        </w:rPr>
        <w:t xml:space="preserve"> unallocated OFDM symbols in </w:t>
      </w:r>
      <w:r>
        <w:rPr>
          <w:rFonts w:eastAsiaTheme="minorEastAsia"/>
          <w:lang w:eastAsia="zh-CN"/>
        </w:rPr>
        <w:t>one slot</w:t>
      </w:r>
      <w:r w:rsidR="00DE0FCB">
        <w:rPr>
          <w:rFonts w:eastAsiaTheme="minorEastAsia"/>
          <w:lang w:eastAsia="zh-CN"/>
        </w:rPr>
        <w:t xml:space="preserve"> depending on</w:t>
      </w:r>
      <w:r w:rsidR="00AB0752">
        <w:rPr>
          <w:rFonts w:eastAsiaTheme="minorEastAsia"/>
          <w:lang w:eastAsia="zh-CN"/>
        </w:rPr>
        <w:t xml:space="preserve"> TDRA</w:t>
      </w:r>
      <w:r>
        <w:rPr>
          <w:rFonts w:eastAsiaTheme="minorEastAsia"/>
          <w:lang w:eastAsia="zh-CN"/>
        </w:rPr>
        <w:t xml:space="preserve">, </w:t>
      </w:r>
      <w:r w:rsidR="00AB0752">
        <w:rPr>
          <w:rFonts w:eastAsiaTheme="minorEastAsia"/>
          <w:lang w:eastAsia="zh-CN"/>
        </w:rPr>
        <w:t xml:space="preserve">multi-slot PUSCH suffers </w:t>
      </w:r>
      <w:r w:rsidR="00DE0FCB">
        <w:rPr>
          <w:rFonts w:eastAsiaTheme="minorEastAsia"/>
          <w:lang w:eastAsia="zh-CN"/>
        </w:rPr>
        <w:t xml:space="preserve">from </w:t>
      </w:r>
      <w:r w:rsidR="00AB0752">
        <w:rPr>
          <w:rFonts w:eastAsiaTheme="minorEastAsia"/>
          <w:lang w:eastAsia="zh-CN"/>
        </w:rPr>
        <w:t xml:space="preserve">the </w:t>
      </w:r>
      <w:r w:rsidR="00AB0752" w:rsidRPr="00AB0752">
        <w:rPr>
          <w:rFonts w:eastAsiaTheme="minorEastAsia"/>
          <w:lang w:eastAsia="zh-CN"/>
        </w:rPr>
        <w:t>discontinuous</w:t>
      </w:r>
      <w:r w:rsidR="00AB0752">
        <w:rPr>
          <w:rFonts w:eastAsiaTheme="minorEastAsia"/>
          <w:lang w:eastAsia="zh-CN"/>
        </w:rPr>
        <w:t xml:space="preserve"> resource and </w:t>
      </w:r>
      <w:r w:rsidR="00312380">
        <w:rPr>
          <w:rFonts w:eastAsiaTheme="minorEastAsia" w:hint="eastAsia"/>
          <w:lang w:eastAsia="zh-CN"/>
        </w:rPr>
        <w:t>in</w:t>
      </w:r>
      <w:r w:rsidR="00312380">
        <w:rPr>
          <w:rFonts w:eastAsiaTheme="minorEastAsia"/>
          <w:lang w:eastAsia="zh-CN"/>
        </w:rPr>
        <w:t>flexible allocation</w:t>
      </w:r>
      <w:r w:rsidR="00C21C33">
        <w:t>, and the available resources cannot</w:t>
      </w:r>
      <w:r w:rsidR="00A0093C">
        <w:t xml:space="preserve"> be</w:t>
      </w:r>
      <w:r w:rsidR="00C21C33">
        <w:t xml:space="preserve"> fully utilized</w:t>
      </w:r>
      <w:r>
        <w:rPr>
          <w:rFonts w:eastAsiaTheme="minorEastAsia"/>
          <w:lang w:eastAsia="zh-CN"/>
        </w:rPr>
        <w:t>.</w:t>
      </w:r>
      <w:r w:rsidR="00E5010F">
        <w:rPr>
          <w:rFonts w:eastAsiaTheme="minorEastAsia"/>
          <w:lang w:eastAsia="zh-CN"/>
        </w:rPr>
        <w:t xml:space="preserve"> Furthermore,</w:t>
      </w:r>
      <w:r>
        <w:rPr>
          <w:rFonts w:eastAsiaTheme="minorEastAsia"/>
          <w:lang w:eastAsia="zh-CN"/>
        </w:rPr>
        <w:t xml:space="preserve"> </w:t>
      </w:r>
      <w:r w:rsidR="00E5010F">
        <w:rPr>
          <w:rFonts w:eastAsiaTheme="minorEastAsia"/>
          <w:lang w:eastAsia="zh-CN"/>
        </w:rPr>
        <w:t>d</w:t>
      </w:r>
      <w:r w:rsidR="0007544B">
        <w:rPr>
          <w:rFonts w:eastAsiaTheme="minorEastAsia"/>
          <w:lang w:eastAsia="zh-CN"/>
        </w:rPr>
        <w:t>ue to</w:t>
      </w:r>
      <w:r w:rsidR="00A9740C">
        <w:rPr>
          <w:rFonts w:eastAsiaTheme="minorEastAsia"/>
          <w:lang w:eastAsia="zh-CN"/>
        </w:rPr>
        <w:t xml:space="preserve"> the </w:t>
      </w:r>
      <w:r w:rsidR="004C3912" w:rsidRPr="00A9740C">
        <w:rPr>
          <w:rFonts w:eastAsiaTheme="minorEastAsia"/>
          <w:lang w:eastAsia="zh-CN"/>
        </w:rPr>
        <w:t>non</w:t>
      </w:r>
      <w:r w:rsidR="004C3912">
        <w:rPr>
          <w:rFonts w:eastAsiaTheme="minorEastAsia"/>
          <w:lang w:eastAsia="zh-CN"/>
        </w:rPr>
        <w:t>-consec</w:t>
      </w:r>
      <w:r w:rsidR="00600400">
        <w:rPr>
          <w:rFonts w:eastAsiaTheme="minorEastAsia"/>
          <w:lang w:eastAsia="zh-CN"/>
        </w:rPr>
        <w:t>utive transmission</w:t>
      </w:r>
      <w:r w:rsidR="0007544B">
        <w:rPr>
          <w:rFonts w:eastAsiaTheme="minorEastAsia"/>
          <w:lang w:eastAsia="zh-CN"/>
        </w:rPr>
        <w:t xml:space="preserve">, it </w:t>
      </w:r>
      <w:r w:rsidR="006C0A0C">
        <w:rPr>
          <w:rFonts w:eastAsiaTheme="minorEastAsia" w:hint="eastAsia"/>
          <w:lang w:eastAsia="zh-CN"/>
        </w:rPr>
        <w:t>would</w:t>
      </w:r>
      <w:r w:rsidR="006C0A0C">
        <w:rPr>
          <w:rFonts w:eastAsiaTheme="minorEastAsia"/>
          <w:lang w:eastAsia="zh-CN"/>
        </w:rPr>
        <w:t xml:space="preserve"> be</w:t>
      </w:r>
      <w:r w:rsidR="0007544B">
        <w:rPr>
          <w:rFonts w:eastAsiaTheme="minorEastAsia"/>
          <w:lang w:eastAsia="zh-CN"/>
        </w:rPr>
        <w:t xml:space="preserve"> difficult to guarantee power </w:t>
      </w:r>
      <w:r w:rsidR="0007544B" w:rsidRPr="0007544B">
        <w:rPr>
          <w:rFonts w:eastAsiaTheme="minorEastAsia"/>
          <w:lang w:eastAsia="zh-CN"/>
        </w:rPr>
        <w:t>consistency</w:t>
      </w:r>
      <w:r w:rsidR="0007544B">
        <w:rPr>
          <w:rFonts w:eastAsiaTheme="minorEastAsia"/>
          <w:lang w:eastAsia="zh-CN"/>
        </w:rPr>
        <w:t xml:space="preserve"> </w:t>
      </w:r>
      <w:r w:rsidR="007D623A">
        <w:rPr>
          <w:rFonts w:eastAsiaTheme="minorEastAsia"/>
          <w:lang w:eastAsia="zh-CN"/>
        </w:rPr>
        <w:t>or</w:t>
      </w:r>
      <w:r w:rsidR="0007544B">
        <w:rPr>
          <w:rFonts w:eastAsiaTheme="minorEastAsia"/>
          <w:lang w:eastAsia="zh-CN"/>
        </w:rPr>
        <w:t xml:space="preserve"> phase </w:t>
      </w:r>
      <w:r w:rsidR="0007544B" w:rsidRPr="0007544B">
        <w:rPr>
          <w:rFonts w:eastAsiaTheme="minorEastAsia"/>
          <w:lang w:eastAsia="zh-CN"/>
        </w:rPr>
        <w:t>continuity</w:t>
      </w:r>
      <w:r w:rsidR="00213BA5">
        <w:rPr>
          <w:rFonts w:eastAsiaTheme="minorEastAsia"/>
          <w:lang w:eastAsia="zh-CN"/>
        </w:rPr>
        <w:t xml:space="preserve"> within a multi-slot PUSCH</w:t>
      </w:r>
      <w:r w:rsidR="00DE0FCB">
        <w:rPr>
          <w:rFonts w:eastAsiaTheme="minorEastAsia"/>
          <w:lang w:eastAsia="zh-CN"/>
        </w:rPr>
        <w:t xml:space="preserve"> transmission</w:t>
      </w:r>
      <w:r w:rsidR="0007544B">
        <w:rPr>
          <w:rFonts w:eastAsiaTheme="minorEastAsia"/>
          <w:lang w:eastAsia="zh-CN"/>
        </w:rPr>
        <w:t>.</w:t>
      </w:r>
      <w:r w:rsidR="00493FF6">
        <w:rPr>
          <w:rFonts w:eastAsiaTheme="minorEastAsia"/>
          <w:lang w:eastAsia="zh-CN"/>
        </w:rPr>
        <w:t xml:space="preserve"> </w:t>
      </w:r>
      <w:r w:rsidR="00ED0104">
        <w:rPr>
          <w:rFonts w:eastAsiaTheme="minorEastAsia"/>
          <w:lang w:eastAsia="zh-CN"/>
        </w:rPr>
        <w:t xml:space="preserve"> </w:t>
      </w:r>
      <w:r w:rsidR="00205C73">
        <w:rPr>
          <w:rFonts w:eastAsiaTheme="minorEastAsia"/>
          <w:lang w:eastAsia="zh-CN"/>
        </w:rPr>
        <w:t xml:space="preserve">Figure </w:t>
      </w:r>
      <w:r w:rsidR="0027765D" w:rsidRPr="00663F89">
        <w:rPr>
          <w:rFonts w:eastAsiaTheme="minorEastAsia"/>
          <w:color w:val="000000" w:themeColor="text1"/>
          <w:lang w:eastAsia="zh-CN"/>
        </w:rPr>
        <w:t>4</w:t>
      </w:r>
      <w:r w:rsidR="00205C73" w:rsidRPr="00663F89">
        <w:rPr>
          <w:rFonts w:eastAsiaTheme="minorEastAsia"/>
          <w:color w:val="000000" w:themeColor="text1"/>
          <w:lang w:eastAsia="zh-CN"/>
        </w:rPr>
        <w:t>(b) sho</w:t>
      </w:r>
      <w:r w:rsidR="00205C73">
        <w:rPr>
          <w:rFonts w:eastAsiaTheme="minorEastAsia"/>
          <w:lang w:eastAsia="zh-CN"/>
        </w:rPr>
        <w:t xml:space="preserve">ws examples of </w:t>
      </w:r>
      <w:r w:rsidR="00205C73" w:rsidRPr="00C52388">
        <w:rPr>
          <w:rFonts w:eastAsiaTheme="minorEastAsia"/>
          <w:lang w:eastAsia="zh-CN"/>
        </w:rPr>
        <w:t>uniform</w:t>
      </w:r>
      <w:r w:rsidR="00205C73">
        <w:rPr>
          <w:rFonts w:eastAsiaTheme="minorEastAsia"/>
          <w:lang w:eastAsia="zh-CN"/>
        </w:rPr>
        <w:t xml:space="preserve"> TDRA indication over 2 slots, in which</w:t>
      </w:r>
      <w:r w:rsidR="00953F1D">
        <w:rPr>
          <w:rFonts w:eastAsiaTheme="minorEastAsia"/>
          <w:lang w:eastAsia="zh-CN"/>
        </w:rPr>
        <w:t xml:space="preserve"> case</w:t>
      </w:r>
      <w:r w:rsidR="00A018FC">
        <w:rPr>
          <w:rFonts w:eastAsiaTheme="minorEastAsia"/>
          <w:lang w:eastAsia="zh-CN"/>
        </w:rPr>
        <w:t xml:space="preserve"> UE determines the UL resources over multiple slots based on</w:t>
      </w:r>
      <w:r w:rsidR="00205C73">
        <w:rPr>
          <w:rFonts w:eastAsiaTheme="minorEastAsia"/>
          <w:lang w:eastAsia="zh-CN"/>
        </w:rPr>
        <w:t xml:space="preserve"> </w:t>
      </w:r>
      <w:r w:rsidR="00A018FC">
        <w:rPr>
          <w:rFonts w:eastAsiaTheme="minorEastAsia"/>
          <w:lang w:eastAsia="zh-CN"/>
        </w:rPr>
        <w:t xml:space="preserve">indicated </w:t>
      </w:r>
      <w:r w:rsidR="00205C73">
        <w:rPr>
          <w:rFonts w:eastAsiaTheme="minorEastAsia"/>
          <w:lang w:eastAsia="zh-CN"/>
        </w:rPr>
        <w:t>starting symbol and length</w:t>
      </w:r>
      <w:r w:rsidR="00953F1D">
        <w:rPr>
          <w:rFonts w:eastAsiaTheme="minorEastAsia"/>
          <w:lang w:eastAsia="zh-CN"/>
        </w:rPr>
        <w:t xml:space="preserve"> </w:t>
      </w:r>
      <w:r w:rsidR="00A018FC">
        <w:rPr>
          <w:rFonts w:eastAsiaTheme="minorEastAsia"/>
          <w:lang w:eastAsia="zh-CN"/>
        </w:rPr>
        <w:t>of the PUSCH, and the length</w:t>
      </w:r>
      <w:r w:rsidR="00A018FC" w:rsidRPr="003A30C4">
        <w:rPr>
          <w:rFonts w:eastAsiaTheme="minorEastAsia"/>
          <w:i/>
          <w:lang w:eastAsia="zh-CN"/>
        </w:rPr>
        <w:t xml:space="preserve"> L</w:t>
      </w:r>
      <w:r w:rsidR="00A018FC">
        <w:rPr>
          <w:rFonts w:eastAsiaTheme="minorEastAsia"/>
          <w:lang w:eastAsia="zh-CN"/>
        </w:rPr>
        <w:t xml:space="preserve"> can be </w:t>
      </w:r>
      <w:r w:rsidR="00DE0FCB">
        <w:rPr>
          <w:rFonts w:eastAsiaTheme="minorEastAsia"/>
          <w:lang w:eastAsia="zh-CN"/>
        </w:rPr>
        <w:t>larger</w:t>
      </w:r>
      <w:r w:rsidR="00A018FC">
        <w:rPr>
          <w:rFonts w:eastAsiaTheme="minorEastAsia"/>
          <w:lang w:eastAsia="zh-CN"/>
        </w:rPr>
        <w:t xml:space="preserve"> than 14 symbols.</w:t>
      </w:r>
      <w:r w:rsidR="00A018FC">
        <w:rPr>
          <w:rFonts w:eastAsiaTheme="minorEastAsia" w:hint="eastAsia"/>
          <w:lang w:eastAsia="zh-CN"/>
        </w:rPr>
        <w:t xml:space="preserve"> </w:t>
      </w:r>
      <w:r w:rsidR="00A018FC">
        <w:rPr>
          <w:rFonts w:eastAsiaTheme="minorEastAsia"/>
          <w:lang w:eastAsia="zh-CN"/>
        </w:rPr>
        <w:t>The additional field to indicate time domain resources of multi-slot PUSCH can be limited, compared with separated TDRA indication for each slot.</w:t>
      </w:r>
    </w:p>
    <w:p w14:paraId="7F39D054" w14:textId="2C2002FD" w:rsidR="00331CD6" w:rsidRDefault="00A75B9D" w:rsidP="00ED0104">
      <w:pPr>
        <w:spacing w:before="120"/>
        <w:jc w:val="center"/>
      </w:pPr>
      <w:r>
        <w:object w:dxaOrig="8785" w:dyaOrig="1488" w14:anchorId="3455B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56.4pt" o:ole="">
            <v:imagedata r:id="rId11" o:title=""/>
          </v:shape>
          <o:OLEObject Type="Embed" ProgID="Visio.Drawing.15" ShapeID="_x0000_i1025" DrawAspect="Content" ObjectID="_1664443153" r:id="rId12"/>
        </w:object>
      </w:r>
    </w:p>
    <w:p w14:paraId="607D90D4" w14:textId="233BB5B8" w:rsidR="000B4810" w:rsidRDefault="00ED0104" w:rsidP="00ED0104">
      <w:pPr>
        <w:spacing w:before="120"/>
        <w:jc w:val="center"/>
        <w:rPr>
          <w:rFonts w:eastAsiaTheme="minorEastAsia"/>
          <w:lang w:eastAsia="zh-CN"/>
        </w:rPr>
      </w:pPr>
      <w:r>
        <w:rPr>
          <w:rFonts w:eastAsiaTheme="minorEastAsia" w:hint="eastAsia"/>
          <w:lang w:eastAsia="zh-CN"/>
        </w:rPr>
        <w:t>(</w:t>
      </w:r>
      <w:r>
        <w:rPr>
          <w:rFonts w:eastAsiaTheme="minorEastAsia"/>
          <w:lang w:eastAsia="zh-CN"/>
        </w:rPr>
        <w:t xml:space="preserve">a) </w:t>
      </w:r>
      <w:r w:rsidR="0027765D">
        <w:rPr>
          <w:rFonts w:eastAsiaTheme="minorEastAsia"/>
          <w:lang w:eastAsia="zh-CN"/>
        </w:rPr>
        <w:t>repeated start symbol and length for 2 slots</w:t>
      </w:r>
    </w:p>
    <w:p w14:paraId="579A2B7D" w14:textId="18C3054E" w:rsidR="000B4810" w:rsidRDefault="00A75B9D" w:rsidP="00ED0104">
      <w:pPr>
        <w:spacing w:before="120"/>
        <w:jc w:val="center"/>
      </w:pPr>
      <w:r>
        <w:object w:dxaOrig="8790" w:dyaOrig="2475" w14:anchorId="1E6623A3">
          <v:shape id="_x0000_i1026" type="#_x0000_t75" style="width:325.05pt;height:90.8pt" o:ole="">
            <v:imagedata r:id="rId13" o:title=""/>
          </v:shape>
          <o:OLEObject Type="Embed" ProgID="Visio.Drawing.15" ShapeID="_x0000_i1026" DrawAspect="Content" ObjectID="_1664443154" r:id="rId14"/>
        </w:object>
      </w:r>
    </w:p>
    <w:p w14:paraId="3FBF9E47" w14:textId="0DA580F6" w:rsidR="006004C1" w:rsidRDefault="00ED0104" w:rsidP="00ED0104">
      <w:pPr>
        <w:spacing w:before="120"/>
        <w:jc w:val="center"/>
        <w:rPr>
          <w:rFonts w:eastAsiaTheme="minorEastAsia"/>
          <w:lang w:eastAsia="zh-CN"/>
        </w:rPr>
      </w:pPr>
      <w:r>
        <w:rPr>
          <w:rFonts w:eastAsiaTheme="minorEastAsia" w:hint="eastAsia"/>
          <w:lang w:eastAsia="zh-CN"/>
        </w:rPr>
        <w:t>(</w:t>
      </w:r>
      <w:r>
        <w:rPr>
          <w:rFonts w:eastAsiaTheme="minorEastAsia"/>
          <w:lang w:eastAsia="zh-CN"/>
        </w:rPr>
        <w:t>b)</w:t>
      </w:r>
      <w:r w:rsidR="0027765D">
        <w:rPr>
          <w:rFonts w:eastAsiaTheme="minorEastAsia"/>
          <w:lang w:eastAsia="zh-CN"/>
        </w:rPr>
        <w:t xml:space="preserve"> uniform start symbol and length for 2 slots</w:t>
      </w:r>
    </w:p>
    <w:p w14:paraId="1FC0D49C" w14:textId="41707665" w:rsidR="00755E83" w:rsidRPr="00663F89" w:rsidRDefault="00755E83" w:rsidP="00ED0104">
      <w:pPr>
        <w:spacing w:before="120"/>
        <w:jc w:val="center"/>
        <w:rPr>
          <w:rFonts w:eastAsiaTheme="minorEastAsia"/>
          <w:b/>
          <w:lang w:eastAsia="zh-CN"/>
        </w:rPr>
      </w:pPr>
      <w:r w:rsidRPr="00663F89">
        <w:rPr>
          <w:rFonts w:eastAsiaTheme="minorEastAsia" w:hint="eastAsia"/>
          <w:b/>
          <w:lang w:eastAsia="zh-CN"/>
        </w:rPr>
        <w:t>F</w:t>
      </w:r>
      <w:r w:rsidRPr="00663F89">
        <w:rPr>
          <w:rFonts w:eastAsiaTheme="minorEastAsia"/>
          <w:b/>
          <w:lang w:eastAsia="zh-CN"/>
        </w:rPr>
        <w:t>igure 4. Examples of time domain resource allocation</w:t>
      </w:r>
    </w:p>
    <w:p w14:paraId="67A843E0" w14:textId="3E6FC2DC" w:rsidR="00ED258E" w:rsidRDefault="00ED258E" w:rsidP="00ED258E">
      <w:pPr>
        <w:pStyle w:val="a7"/>
        <w:rPr>
          <w:rFonts w:ascii="Times" w:hAnsi="Times" w:cs="Times"/>
          <w:i/>
        </w:rPr>
      </w:pPr>
      <w:r w:rsidRPr="00A02AF1">
        <w:rPr>
          <w:rFonts w:ascii="Times" w:hAnsi="Times" w:cs="Times"/>
          <w:i/>
        </w:rPr>
        <w:t>Observation</w:t>
      </w:r>
      <w:r>
        <w:rPr>
          <w:rFonts w:ascii="Times" w:hAnsi="Times" w:cs="Times"/>
          <w:i/>
        </w:rPr>
        <w:t xml:space="preserve"> </w:t>
      </w:r>
      <w:r w:rsidR="00D66235">
        <w:rPr>
          <w:rFonts w:ascii="Times" w:hAnsi="Times" w:cs="Times"/>
          <w:i/>
        </w:rPr>
        <w:t>4</w:t>
      </w:r>
      <w:r w:rsidRPr="00A02AF1">
        <w:rPr>
          <w:rFonts w:ascii="Times" w:hAnsi="Times" w:cs="Times"/>
          <w:i/>
        </w:rPr>
        <w:t>:</w:t>
      </w:r>
      <w:r>
        <w:rPr>
          <w:rFonts w:ascii="Times" w:hAnsi="Times" w:cs="Times"/>
          <w:i/>
        </w:rPr>
        <w:t xml:space="preserve"> For multi-slot PUSCH, applying the same TDRA over multiple slots would result in the </w:t>
      </w:r>
      <w:r w:rsidRPr="00CA44FA">
        <w:rPr>
          <w:rFonts w:ascii="Times" w:hAnsi="Times" w:cs="Times"/>
          <w:i/>
        </w:rPr>
        <w:t>discontinuous resource and inflexible allocation</w:t>
      </w:r>
      <w:r w:rsidR="00874ED6">
        <w:rPr>
          <w:rFonts w:ascii="Times" w:hAnsi="Times" w:cs="Times"/>
          <w:i/>
        </w:rPr>
        <w:t>,</w:t>
      </w:r>
      <w:r w:rsidR="00874ED6" w:rsidRPr="00874ED6">
        <w:rPr>
          <w:rFonts w:ascii="Times" w:hAnsi="Times" w:cs="Times"/>
          <w:i/>
        </w:rPr>
        <w:t xml:space="preserve"> </w:t>
      </w:r>
      <w:r w:rsidR="00874ED6" w:rsidRPr="00B177A0">
        <w:rPr>
          <w:i/>
        </w:rPr>
        <w:t>the available resources cannot be fully utilized</w:t>
      </w:r>
      <w:r w:rsidRPr="00874ED6">
        <w:rPr>
          <w:rFonts w:ascii="Times" w:hAnsi="Times" w:cs="Times"/>
          <w:i/>
        </w:rPr>
        <w:t>.</w:t>
      </w:r>
    </w:p>
    <w:p w14:paraId="73150D42" w14:textId="2E135A80" w:rsidR="00B177A0" w:rsidRDefault="00312380" w:rsidP="009A3424">
      <w:pPr>
        <w:spacing w:before="120"/>
        <w:rPr>
          <w:rFonts w:eastAsiaTheme="minorEastAsia"/>
          <w:lang w:eastAsia="zh-CN"/>
        </w:rPr>
      </w:pPr>
      <w:r>
        <w:rPr>
          <w:rFonts w:eastAsiaTheme="minorEastAsia"/>
          <w:lang w:eastAsia="zh-CN"/>
        </w:rPr>
        <w:t>In addition, t</w:t>
      </w:r>
      <w:r w:rsidR="00C52388">
        <w:rPr>
          <w:rFonts w:eastAsiaTheme="minorEastAsia"/>
          <w:lang w:eastAsia="zh-CN"/>
        </w:rPr>
        <w:t xml:space="preserve">he computation of TBS and </w:t>
      </w:r>
      <w:r w:rsidR="00C52388">
        <w:t>DMRS pattern in time domain are defined for one slot in current specification</w:t>
      </w:r>
      <w:r w:rsidR="007715BD">
        <w:t xml:space="preserve">. </w:t>
      </w:r>
      <w:r w:rsidR="00F213AF" w:rsidRPr="00B177A0">
        <w:rPr>
          <w:rFonts w:eastAsiaTheme="minorEastAsia"/>
          <w:lang w:eastAsia="zh-CN"/>
        </w:rPr>
        <w:t>For TBS determination,</w:t>
      </w:r>
      <w:r w:rsidR="00F213AF">
        <w:rPr>
          <w:rFonts w:eastAsiaTheme="minorEastAsia"/>
          <w:lang w:eastAsia="zh-CN"/>
        </w:rPr>
        <w:t xml:space="preserve"> </w:t>
      </w:r>
      <w:r w:rsidR="00F213AF" w:rsidRPr="00F213AF">
        <w:t>a</w:t>
      </w:r>
      <w:r w:rsidR="007715BD" w:rsidRPr="00F213AF">
        <w:t xml:space="preserve"> scaling factor c</w:t>
      </w:r>
      <w:r w:rsidR="007715BD">
        <w:t xml:space="preserve">ould be introduced in the </w:t>
      </w:r>
      <w:r w:rsidR="007715BD">
        <w:rPr>
          <w:rFonts w:eastAsiaTheme="minorEastAsia"/>
          <w:lang w:eastAsia="zh-CN"/>
        </w:rPr>
        <w:t xml:space="preserve">computation of TBS with minimum specification impact. </w:t>
      </w:r>
      <w:r w:rsidR="00C93BC6">
        <w:rPr>
          <w:rFonts w:eastAsiaTheme="minorEastAsia" w:hint="eastAsia"/>
          <w:lang w:eastAsia="zh-CN"/>
        </w:rPr>
        <w:t>For</w:t>
      </w:r>
      <w:r w:rsidR="00C93BC6">
        <w:rPr>
          <w:rFonts w:eastAsiaTheme="minorEastAsia"/>
          <w:lang w:eastAsia="zh-CN"/>
        </w:rPr>
        <w:t xml:space="preserve"> example, </w:t>
      </w:r>
      <w:r w:rsidR="00A82BDD">
        <w:rPr>
          <w:rFonts w:eastAsiaTheme="minorEastAsia"/>
          <w:lang w:eastAsia="zh-CN"/>
        </w:rPr>
        <w:t>let</w:t>
      </w:r>
      <w:r w:rsidR="00C77476" w:rsidRPr="00914260">
        <w:rPr>
          <w:position w:val="-10"/>
        </w:rPr>
        <w:object w:dxaOrig="240" w:dyaOrig="320" w14:anchorId="7555A51C">
          <v:shape id="_x0000_i1027" type="#_x0000_t75" style="width:9.15pt;height:13.45pt" o:ole="">
            <v:imagedata r:id="rId15" o:title=""/>
          </v:shape>
          <o:OLEObject Type="Embed" ProgID="Equation.DSMT4" ShapeID="_x0000_i1027" DrawAspect="Content" ObjectID="_1664443155" r:id="rId16"/>
        </w:object>
      </w:r>
      <w:r w:rsidR="00C77476">
        <w:rPr>
          <w:rFonts w:eastAsiaTheme="minorEastAsia"/>
          <w:lang w:eastAsia="zh-CN"/>
        </w:rPr>
        <w:t xml:space="preserve"> </w:t>
      </w:r>
      <w:r w:rsidR="00A82BDD">
        <w:rPr>
          <w:rFonts w:eastAsiaTheme="minorEastAsia"/>
          <w:lang w:eastAsia="zh-CN"/>
        </w:rPr>
        <w:t xml:space="preserve">be </w:t>
      </w:r>
      <w:r w:rsidR="00C77476">
        <w:rPr>
          <w:rFonts w:eastAsiaTheme="minorEastAsia"/>
          <w:lang w:eastAsia="zh-CN"/>
        </w:rPr>
        <w:t xml:space="preserve">the scaling factor, and </w:t>
      </w:r>
      <w:r w:rsidR="0095573C">
        <w:rPr>
          <w:rFonts w:eastAsiaTheme="minorEastAsia"/>
          <w:lang w:eastAsia="zh-CN"/>
        </w:rPr>
        <w:t xml:space="preserve">revise the formula of </w:t>
      </w:r>
      <w:r w:rsidR="0095573C" w:rsidRPr="0048482F">
        <w:rPr>
          <w:lang w:eastAsia="ko-KR"/>
        </w:rPr>
        <w:t>determin</w:t>
      </w:r>
      <w:r w:rsidR="0095573C">
        <w:rPr>
          <w:lang w:eastAsia="ko-KR"/>
        </w:rPr>
        <w:t>ing</w:t>
      </w:r>
      <w:r w:rsidR="0095573C" w:rsidRPr="0048482F">
        <w:rPr>
          <w:lang w:eastAsia="ko-KR"/>
        </w:rPr>
        <w:t xml:space="preserve"> the total number of REs allocated</w:t>
      </w:r>
      <w:r w:rsidR="0095573C">
        <w:rPr>
          <w:lang w:eastAsia="ko-KR"/>
        </w:rPr>
        <w:t xml:space="preserve"> for PUSCH as </w:t>
      </w:r>
      <w:r w:rsidR="00A75B9D" w:rsidRPr="00914260">
        <w:rPr>
          <w:position w:val="-14"/>
        </w:rPr>
        <w:object w:dxaOrig="3159" w:dyaOrig="400" w14:anchorId="7946F513">
          <v:shape id="_x0000_i1028" type="#_x0000_t75" style="width:123.6pt;height:15.05pt" o:ole="">
            <v:imagedata r:id="rId17" o:title=""/>
          </v:shape>
          <o:OLEObject Type="Embed" ProgID="Equation.DSMT4" ShapeID="_x0000_i1028" DrawAspect="Content" ObjectID="_1664443156" r:id="rId18"/>
        </w:object>
      </w:r>
      <w:r w:rsidR="00A82BDD">
        <w:t xml:space="preserve"> whe</w:t>
      </w:r>
      <w:r w:rsidR="00A82BDD" w:rsidRPr="00743B27">
        <w:rPr>
          <w:rFonts w:eastAsiaTheme="minorEastAsia"/>
          <w:lang w:eastAsia="zh-CN"/>
        </w:rPr>
        <w:t>n determine TBS</w:t>
      </w:r>
      <w:r w:rsidR="00D224D3" w:rsidRPr="00743B27">
        <w:rPr>
          <w:rFonts w:eastAsiaTheme="minorEastAsia"/>
          <w:lang w:eastAsia="zh-CN"/>
        </w:rPr>
        <w:t>.</w:t>
      </w:r>
      <w:r w:rsidR="0095573C">
        <w:rPr>
          <w:rFonts w:eastAsiaTheme="minorEastAsia"/>
          <w:lang w:eastAsia="zh-CN"/>
        </w:rPr>
        <w:t xml:space="preserve"> </w:t>
      </w:r>
    </w:p>
    <w:p w14:paraId="553D4F51" w14:textId="1B92D508" w:rsidR="009A3424" w:rsidRDefault="00CD1622" w:rsidP="009A3424">
      <w:pPr>
        <w:spacing w:before="120"/>
        <w:rPr>
          <w:rFonts w:eastAsiaTheme="minorEastAsia"/>
          <w:lang w:eastAsia="zh-CN"/>
        </w:rPr>
      </w:pPr>
      <w:r>
        <w:rPr>
          <w:rFonts w:eastAsiaTheme="minorEastAsia"/>
          <w:lang w:eastAsia="zh-CN"/>
        </w:rPr>
        <w:t>In current specification</w:t>
      </w:r>
      <w:r w:rsidR="00CB5755">
        <w:rPr>
          <w:rFonts w:eastAsiaTheme="minorEastAsia"/>
          <w:lang w:eastAsia="zh-CN"/>
        </w:rPr>
        <w:t xml:space="preserve">, </w:t>
      </w:r>
      <w:r w:rsidR="00297076">
        <w:rPr>
          <w:rFonts w:eastAsiaTheme="minorEastAsia"/>
          <w:lang w:eastAsia="zh-CN"/>
        </w:rPr>
        <w:t>t</w:t>
      </w:r>
      <w:r w:rsidR="00C85D63">
        <w:rPr>
          <w:rFonts w:eastAsiaTheme="minorEastAsia"/>
          <w:lang w:eastAsia="zh-CN"/>
        </w:rPr>
        <w:t xml:space="preserve">he positions of DMRS symbols in time domain </w:t>
      </w:r>
      <w:r w:rsidR="00F97AAC">
        <w:rPr>
          <w:rFonts w:eastAsiaTheme="minorEastAsia"/>
          <w:lang w:eastAsia="zh-CN"/>
        </w:rPr>
        <w:t xml:space="preserve">are restricted in the duration of scheduled PUSCH resources within one slot. </w:t>
      </w:r>
      <w:r w:rsidR="009A6317">
        <w:rPr>
          <w:rFonts w:eastAsiaTheme="minorEastAsia"/>
          <w:lang w:eastAsia="zh-CN"/>
        </w:rPr>
        <w:t>B</w:t>
      </w:r>
      <w:r w:rsidR="00F97AAC">
        <w:rPr>
          <w:rFonts w:eastAsiaTheme="minorEastAsia"/>
          <w:lang w:eastAsia="zh-CN"/>
        </w:rPr>
        <w:t>e</w:t>
      </w:r>
      <w:r w:rsidR="009A6317">
        <w:rPr>
          <w:rFonts w:eastAsiaTheme="minorEastAsia"/>
          <w:lang w:eastAsia="zh-CN"/>
        </w:rPr>
        <w:t>sides</w:t>
      </w:r>
      <w:r w:rsidR="00F97AAC">
        <w:rPr>
          <w:rFonts w:eastAsiaTheme="minorEastAsia"/>
          <w:lang w:eastAsia="zh-CN"/>
        </w:rPr>
        <w:t xml:space="preserve">, DMRS sequence initialization is </w:t>
      </w:r>
      <w:r w:rsidR="006E690C">
        <w:rPr>
          <w:rFonts w:eastAsiaTheme="minorEastAsia"/>
          <w:lang w:eastAsia="zh-CN"/>
        </w:rPr>
        <w:t>function of</w:t>
      </w:r>
      <w:r w:rsidR="00F97AAC">
        <w:rPr>
          <w:rFonts w:eastAsiaTheme="minorEastAsia"/>
          <w:lang w:eastAsia="zh-CN"/>
        </w:rPr>
        <w:t xml:space="preserve"> the slot number within a frame. Therefore, modification related to DMRS should be </w:t>
      </w:r>
      <w:r w:rsidR="006D541A">
        <w:rPr>
          <w:rFonts w:eastAsiaTheme="minorEastAsia"/>
          <w:lang w:eastAsia="zh-CN"/>
        </w:rPr>
        <w:t>considered</w:t>
      </w:r>
      <w:r w:rsidR="00F97AAC">
        <w:rPr>
          <w:rFonts w:eastAsiaTheme="minorEastAsia"/>
          <w:lang w:eastAsia="zh-CN"/>
        </w:rPr>
        <w:t xml:space="preserve"> for </w:t>
      </w:r>
      <w:r w:rsidR="0081119D">
        <w:rPr>
          <w:rFonts w:eastAsiaTheme="minorEastAsia"/>
          <w:lang w:eastAsia="zh-CN"/>
        </w:rPr>
        <w:t>supporting multi-slot PUSCH, such as DMRS sequence initialization and DMRS pattern.</w:t>
      </w:r>
      <w:r w:rsidR="002B70D2">
        <w:rPr>
          <w:rFonts w:eastAsiaTheme="minorEastAsia"/>
          <w:lang w:eastAsia="zh-CN"/>
        </w:rPr>
        <w:t xml:space="preserve"> </w:t>
      </w:r>
      <w:r w:rsidR="00AC3CAC">
        <w:rPr>
          <w:rFonts w:eastAsiaTheme="minorEastAsia"/>
          <w:lang w:eastAsia="zh-CN"/>
        </w:rPr>
        <w:t xml:space="preserve">One simple way is that the DMRS </w:t>
      </w:r>
      <w:r w:rsidR="00A5238A">
        <w:rPr>
          <w:rFonts w:eastAsiaTheme="minorEastAsia"/>
          <w:lang w:eastAsia="zh-CN"/>
        </w:rPr>
        <w:t xml:space="preserve">is generated and mapped </w:t>
      </w:r>
      <w:r w:rsidR="00AC3CAC">
        <w:rPr>
          <w:rFonts w:eastAsiaTheme="minorEastAsia"/>
          <w:lang w:eastAsia="zh-CN"/>
        </w:rPr>
        <w:t>independently in each slot</w:t>
      </w:r>
      <w:r w:rsidR="00BF21D4">
        <w:rPr>
          <w:rFonts w:eastAsiaTheme="minorEastAsia"/>
          <w:lang w:eastAsia="zh-CN"/>
        </w:rPr>
        <w:t>, and current mechanism can be reuse</w:t>
      </w:r>
      <w:r w:rsidR="006D541A">
        <w:rPr>
          <w:rFonts w:eastAsiaTheme="minorEastAsia"/>
          <w:lang w:eastAsia="zh-CN"/>
        </w:rPr>
        <w:t>d</w:t>
      </w:r>
      <w:r w:rsidR="00BF21D4">
        <w:rPr>
          <w:rFonts w:eastAsiaTheme="minorEastAsia"/>
          <w:lang w:eastAsia="zh-CN"/>
        </w:rPr>
        <w:t xml:space="preserve"> as </w:t>
      </w:r>
      <w:r w:rsidR="006D541A">
        <w:rPr>
          <w:rFonts w:eastAsiaTheme="minorEastAsia"/>
          <w:lang w:eastAsia="zh-CN"/>
        </w:rPr>
        <w:t xml:space="preserve">much as </w:t>
      </w:r>
      <w:r w:rsidR="00013DDC">
        <w:rPr>
          <w:rFonts w:eastAsiaTheme="minorEastAsia"/>
          <w:lang w:eastAsia="zh-CN"/>
        </w:rPr>
        <w:t>in each slot</w:t>
      </w:r>
      <w:r w:rsidR="00BF21D4">
        <w:rPr>
          <w:rFonts w:eastAsiaTheme="minorEastAsia"/>
          <w:lang w:eastAsia="zh-CN"/>
        </w:rPr>
        <w:t>.</w:t>
      </w:r>
    </w:p>
    <w:p w14:paraId="522B2B0C" w14:textId="60934E4F" w:rsidR="0016306D" w:rsidRDefault="0016306D" w:rsidP="0016306D">
      <w:pPr>
        <w:pStyle w:val="a0"/>
        <w:spacing w:before="120"/>
        <w:rPr>
          <w:rFonts w:ascii="Times New Roman" w:eastAsia="宋体" w:hAnsi="Times New Roman"/>
          <w:b/>
          <w:i/>
          <w:lang w:eastAsia="zh-CN"/>
        </w:rPr>
      </w:pPr>
      <w:bookmarkStart w:id="6" w:name="_Hlk53567640"/>
      <w:r w:rsidRPr="00E37BA0">
        <w:rPr>
          <w:rFonts w:ascii="Times New Roman" w:hAnsi="Times New Roman"/>
          <w:b/>
          <w:i/>
        </w:rPr>
        <w:t xml:space="preserve">Observation </w:t>
      </w:r>
      <w:r w:rsidR="00D66235">
        <w:rPr>
          <w:rFonts w:ascii="Times New Roman" w:hAnsi="Times New Roman"/>
          <w:b/>
          <w:i/>
        </w:rPr>
        <w:t>5</w:t>
      </w:r>
      <w:r w:rsidRPr="00E37BA0">
        <w:rPr>
          <w:rFonts w:ascii="Times New Roman" w:eastAsia="宋体" w:hAnsi="Times New Roman"/>
          <w:b/>
          <w:i/>
          <w:lang w:eastAsia="zh-CN"/>
        </w:rPr>
        <w:t>:</w:t>
      </w:r>
      <w:r>
        <w:rPr>
          <w:rFonts w:ascii="Times New Roman" w:eastAsia="宋体" w:hAnsi="Times New Roman"/>
          <w:b/>
          <w:i/>
          <w:lang w:eastAsia="zh-CN"/>
        </w:rPr>
        <w:t xml:space="preserve"> Multi-slot PUSCH</w:t>
      </w:r>
      <w:r w:rsidR="0036075F">
        <w:rPr>
          <w:rFonts w:ascii="Times New Roman" w:eastAsia="宋体" w:hAnsi="Times New Roman"/>
          <w:b/>
          <w:i/>
          <w:lang w:eastAsia="zh-CN"/>
        </w:rPr>
        <w:t xml:space="preserve"> scheme</w:t>
      </w:r>
      <w:r>
        <w:rPr>
          <w:rFonts w:ascii="Times New Roman" w:eastAsia="宋体" w:hAnsi="Times New Roman"/>
          <w:b/>
          <w:i/>
          <w:lang w:eastAsia="zh-CN"/>
        </w:rPr>
        <w:t xml:space="preserve"> ha</w:t>
      </w:r>
      <w:r w:rsidR="0036075F">
        <w:rPr>
          <w:rFonts w:ascii="Times New Roman" w:eastAsia="宋体" w:hAnsi="Times New Roman"/>
          <w:b/>
          <w:i/>
          <w:lang w:eastAsia="zh-CN"/>
        </w:rPr>
        <w:t>s</w:t>
      </w:r>
      <w:r>
        <w:rPr>
          <w:rFonts w:ascii="Times New Roman" w:eastAsia="宋体" w:hAnsi="Times New Roman"/>
          <w:b/>
          <w:i/>
          <w:lang w:eastAsia="zh-CN"/>
        </w:rPr>
        <w:t xml:space="preserve"> potential specification impacts in the following aspects</w:t>
      </w:r>
    </w:p>
    <w:bookmarkEnd w:id="6"/>
    <w:p w14:paraId="2D7AE2BD" w14:textId="4BF255D2" w:rsidR="002F68CA" w:rsidRPr="00260153" w:rsidRDefault="00C64DB2" w:rsidP="00260153">
      <w:pPr>
        <w:pStyle w:val="afa"/>
        <w:numPr>
          <w:ilvl w:val="0"/>
          <w:numId w:val="6"/>
        </w:numPr>
        <w:spacing w:before="120"/>
        <w:ind w:firstLineChars="0"/>
      </w:pPr>
      <w:r w:rsidRPr="00260153">
        <w:rPr>
          <w:rFonts w:ascii="Times" w:hAnsi="Times" w:cs="Times"/>
          <w:b/>
          <w:bCs/>
          <w:i/>
          <w:szCs w:val="20"/>
        </w:rPr>
        <w:t xml:space="preserve">Uniform TDRA or start symbol and length </w:t>
      </w:r>
      <w:r w:rsidR="0036075F" w:rsidRPr="000B0A61">
        <w:rPr>
          <w:rFonts w:ascii="Times" w:hAnsi="Times" w:cs="Times"/>
          <w:b/>
          <w:bCs/>
          <w:i/>
          <w:szCs w:val="20"/>
        </w:rPr>
        <w:t>is</w:t>
      </w:r>
      <w:r w:rsidRPr="00260153">
        <w:rPr>
          <w:rFonts w:ascii="Times" w:hAnsi="Times" w:cs="Times"/>
          <w:b/>
          <w:bCs/>
          <w:i/>
          <w:szCs w:val="20"/>
        </w:rPr>
        <w:t xml:space="preserve"> </w:t>
      </w:r>
      <w:r w:rsidR="0036075F" w:rsidRPr="000B0A61">
        <w:rPr>
          <w:rFonts w:ascii="Times" w:hAnsi="Times" w:cs="Times"/>
          <w:b/>
          <w:bCs/>
          <w:i/>
          <w:szCs w:val="20"/>
        </w:rPr>
        <w:t>re</w:t>
      </w:r>
      <w:r w:rsidRPr="00260153">
        <w:rPr>
          <w:rFonts w:ascii="Times" w:hAnsi="Times" w:cs="Times"/>
          <w:b/>
          <w:bCs/>
          <w:i/>
          <w:szCs w:val="20"/>
        </w:rPr>
        <w:t>designed for multi-slot PUSCH.</w:t>
      </w:r>
      <w:r w:rsidR="00F74961" w:rsidRPr="00260153">
        <w:rPr>
          <w:rFonts w:ascii="Times" w:hAnsi="Times" w:cs="Times"/>
          <w:b/>
          <w:bCs/>
          <w:i/>
          <w:szCs w:val="20"/>
        </w:rPr>
        <w:t xml:space="preserve"> </w:t>
      </w:r>
    </w:p>
    <w:p w14:paraId="297F5D79" w14:textId="477B02F4" w:rsidR="00AB0752" w:rsidRPr="002F68CA" w:rsidRDefault="003E5E8E" w:rsidP="00260153">
      <w:pPr>
        <w:pStyle w:val="a7"/>
        <w:numPr>
          <w:ilvl w:val="0"/>
          <w:numId w:val="6"/>
        </w:numPr>
        <w:rPr>
          <w:rFonts w:ascii="Times" w:hAnsi="Times" w:cs="Times"/>
          <w:i/>
        </w:rPr>
      </w:pPr>
      <w:r w:rsidRPr="002F68CA">
        <w:rPr>
          <w:rFonts w:ascii="Times" w:hAnsi="Times" w:cs="Times"/>
          <w:i/>
        </w:rPr>
        <w:t xml:space="preserve">The computation of TBS and DMRS pattern for multi-slot PUSCH </w:t>
      </w:r>
      <w:r w:rsidR="0036075F">
        <w:rPr>
          <w:rFonts w:ascii="Times" w:hAnsi="Times" w:cs="Times"/>
          <w:i/>
        </w:rPr>
        <w:t>is</w:t>
      </w:r>
      <w:r w:rsidRPr="002F68CA">
        <w:rPr>
          <w:rFonts w:ascii="Times" w:hAnsi="Times" w:cs="Times"/>
          <w:i/>
        </w:rPr>
        <w:t xml:space="preserve"> modified.</w:t>
      </w:r>
    </w:p>
    <w:p w14:paraId="7F14A72F" w14:textId="60D60BE7" w:rsidR="0047009A" w:rsidRPr="0047009A" w:rsidRDefault="0047009A" w:rsidP="0047009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Frequency</w:t>
      </w:r>
      <w:r w:rsidRPr="0047009A">
        <w:rPr>
          <w:rFonts w:ascii="Arial" w:eastAsia="宋体" w:hAnsi="Arial" w:cs="Times New Roman"/>
          <w:b w:val="0"/>
          <w:bCs w:val="0"/>
          <w:kern w:val="0"/>
          <w:sz w:val="36"/>
          <w:szCs w:val="20"/>
          <w:lang w:eastAsia="zh-CN"/>
        </w:rPr>
        <w:t xml:space="preserve"> </w:t>
      </w:r>
      <w:r w:rsidRPr="0047009A">
        <w:rPr>
          <w:rFonts w:ascii="Arial" w:eastAsia="宋体" w:hAnsi="Arial" w:cs="Times New Roman" w:hint="eastAsia"/>
          <w:b w:val="0"/>
          <w:bCs w:val="0"/>
          <w:kern w:val="0"/>
          <w:sz w:val="36"/>
          <w:szCs w:val="20"/>
          <w:lang w:eastAsia="zh-CN"/>
        </w:rPr>
        <w:t>domain</w:t>
      </w:r>
      <w:r w:rsidRPr="0047009A">
        <w:rPr>
          <w:rFonts w:ascii="Arial" w:eastAsia="宋体" w:hAnsi="Arial" w:cs="Times New Roman"/>
          <w:b w:val="0"/>
          <w:bCs w:val="0"/>
          <w:kern w:val="0"/>
          <w:sz w:val="36"/>
          <w:szCs w:val="20"/>
          <w:lang w:eastAsia="zh-CN"/>
        </w:rPr>
        <w:t xml:space="preserve"> based solutions for PUSCH enhancement</w:t>
      </w:r>
    </w:p>
    <w:p w14:paraId="610690FA" w14:textId="4B75F2C8" w:rsidR="006D418E" w:rsidRDefault="00C36AB6" w:rsidP="00C36AB6">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Enhanced </w:t>
      </w:r>
      <w:r w:rsidRPr="00410D7E">
        <w:rPr>
          <w:rFonts w:ascii="Arial" w:eastAsia="宋体" w:hAnsi="Arial" w:hint="eastAsia"/>
          <w:bCs/>
          <w:sz w:val="32"/>
          <w:szCs w:val="20"/>
          <w:lang w:val="en-GB" w:eastAsia="zh-CN"/>
        </w:rPr>
        <w:t>fre</w:t>
      </w:r>
      <w:r w:rsidRPr="00410D7E">
        <w:rPr>
          <w:rFonts w:ascii="Arial" w:eastAsia="宋体" w:hAnsi="Arial"/>
          <w:bCs/>
          <w:sz w:val="32"/>
          <w:szCs w:val="20"/>
          <w:lang w:val="en-GB" w:eastAsia="zh-CN"/>
        </w:rPr>
        <w:t>quency hopping</w:t>
      </w:r>
    </w:p>
    <w:p w14:paraId="146018CB" w14:textId="77777777" w:rsidR="00976BB7" w:rsidRDefault="004573B2" w:rsidP="004573B2">
      <w:pPr>
        <w:spacing w:before="120"/>
        <w:rPr>
          <w:rFonts w:eastAsia="宋体"/>
          <w:lang w:eastAsia="zh-CN"/>
        </w:rPr>
      </w:pPr>
      <w:r w:rsidRPr="004573B2">
        <w:rPr>
          <w:rFonts w:eastAsia="宋体"/>
          <w:lang w:eastAsia="zh-CN"/>
        </w:rPr>
        <w:t>Frequency hopping is introduced for PUSCH to improve performance since it can provide frequency diversity gain</w:t>
      </w:r>
      <w:r w:rsidR="00976BB7">
        <w:rPr>
          <w:rFonts w:eastAsia="宋体"/>
          <w:lang w:eastAsia="zh-CN"/>
        </w:rPr>
        <w:t>. B</w:t>
      </w:r>
      <w:r w:rsidRPr="004573B2">
        <w:rPr>
          <w:rFonts w:eastAsia="宋体"/>
          <w:lang w:eastAsia="zh-CN"/>
        </w:rPr>
        <w:t>oth intra-slot frequency hopping and inter-slot frequency hopping are supported in Rel-15</w:t>
      </w:r>
      <w:r w:rsidR="00976BB7">
        <w:rPr>
          <w:rFonts w:eastAsia="宋体"/>
          <w:lang w:eastAsia="zh-CN"/>
        </w:rPr>
        <w:t xml:space="preserve">, and </w:t>
      </w:r>
      <w:r w:rsidR="00976BB7" w:rsidRPr="00DC089D">
        <w:rPr>
          <w:rFonts w:eastAsia="宋体"/>
          <w:lang w:eastAsia="zh-CN"/>
        </w:rPr>
        <w:t>inter-repetition frequency hopping for repetition type B has</w:t>
      </w:r>
      <w:r w:rsidR="00976BB7">
        <w:rPr>
          <w:rFonts w:eastAsia="宋体"/>
          <w:lang w:eastAsia="zh-CN"/>
        </w:rPr>
        <w:t xml:space="preserve"> also</w:t>
      </w:r>
      <w:r w:rsidR="00976BB7" w:rsidRPr="00DC089D">
        <w:rPr>
          <w:rFonts w:eastAsia="宋体"/>
          <w:lang w:eastAsia="zh-CN"/>
        </w:rPr>
        <w:t xml:space="preserve"> been supported</w:t>
      </w:r>
      <w:r w:rsidR="00976BB7">
        <w:rPr>
          <w:rFonts w:eastAsia="宋体"/>
          <w:lang w:eastAsia="zh-CN"/>
        </w:rPr>
        <w:t xml:space="preserve"> except for inter-slot frequency hopping i</w:t>
      </w:r>
      <w:r w:rsidR="00976BB7" w:rsidRPr="00DC089D">
        <w:rPr>
          <w:rFonts w:eastAsia="宋体"/>
          <w:lang w:eastAsia="zh-CN"/>
        </w:rPr>
        <w:t>n R</w:t>
      </w:r>
      <w:r w:rsidR="00976BB7">
        <w:rPr>
          <w:rFonts w:eastAsia="宋体"/>
          <w:lang w:eastAsia="zh-CN"/>
        </w:rPr>
        <w:t>el-</w:t>
      </w:r>
      <w:r w:rsidR="00976BB7" w:rsidRPr="00DC089D">
        <w:rPr>
          <w:rFonts w:eastAsia="宋体"/>
          <w:lang w:eastAsia="zh-CN"/>
        </w:rPr>
        <w:t>16</w:t>
      </w:r>
      <w:r w:rsidRPr="004573B2">
        <w:rPr>
          <w:rFonts w:eastAsia="宋体"/>
          <w:lang w:eastAsia="zh-CN"/>
        </w:rPr>
        <w:t xml:space="preserve">. </w:t>
      </w:r>
    </w:p>
    <w:p w14:paraId="598A9D3A" w14:textId="56D085B5" w:rsidR="00456533" w:rsidRDefault="004573B2" w:rsidP="004573B2">
      <w:pPr>
        <w:spacing w:before="120"/>
        <w:rPr>
          <w:rFonts w:eastAsia="宋体"/>
          <w:lang w:eastAsia="zh-CN"/>
        </w:rPr>
      </w:pPr>
      <w:r w:rsidRPr="004573B2">
        <w:rPr>
          <w:rFonts w:eastAsia="宋体"/>
          <w:lang w:eastAsia="zh-CN"/>
        </w:rPr>
        <w:t xml:space="preserve">The performance gain brought by frequency hopping mainly depends on the frequency locations of each hop and the number of hops. </w:t>
      </w:r>
      <w:r w:rsidR="00976BB7">
        <w:rPr>
          <w:rFonts w:eastAsia="宋体"/>
          <w:lang w:val="en-GB" w:eastAsia="zh-CN"/>
        </w:rPr>
        <w:t>In our understanding, frequency hopping with more frequency offsets may benefit from finer granularity on offsets or more candidate offset values. However, it could be up to n</w:t>
      </w:r>
      <w:r w:rsidR="00976BB7" w:rsidRPr="00F751C5">
        <w:rPr>
          <w:rFonts w:eastAsia="宋体"/>
          <w:lang w:val="en-GB" w:eastAsia="zh-CN"/>
        </w:rPr>
        <w:t>etwork implementation</w:t>
      </w:r>
      <w:r w:rsidR="00976BB7">
        <w:rPr>
          <w:rFonts w:eastAsia="宋体"/>
          <w:lang w:val="en-GB" w:eastAsia="zh-CN"/>
        </w:rPr>
        <w:t xml:space="preserve"> to select the most </w:t>
      </w:r>
      <w:r w:rsidR="003B4B8A">
        <w:rPr>
          <w:rFonts w:eastAsia="宋体"/>
          <w:lang w:val="en-GB" w:eastAsia="zh-CN"/>
        </w:rPr>
        <w:t xml:space="preserve">suitable </w:t>
      </w:r>
      <w:r w:rsidR="00976BB7">
        <w:rPr>
          <w:rFonts w:eastAsia="宋体"/>
          <w:lang w:val="en-GB" w:eastAsia="zh-CN"/>
        </w:rPr>
        <w:t>offset value.</w:t>
      </w:r>
      <w:r w:rsidR="00456533">
        <w:rPr>
          <w:rFonts w:eastAsia="宋体"/>
          <w:lang w:val="en-GB" w:eastAsia="zh-CN"/>
        </w:rPr>
        <w:t xml:space="preserve"> </w:t>
      </w:r>
      <w:r w:rsidR="00456533">
        <w:rPr>
          <w:rFonts w:eastAsia="宋体"/>
          <w:lang w:eastAsia="zh-CN"/>
        </w:rPr>
        <w:t>On another hand, i</w:t>
      </w:r>
      <w:r w:rsidRPr="004573B2">
        <w:rPr>
          <w:rFonts w:eastAsia="宋体"/>
          <w:lang w:eastAsia="zh-CN"/>
        </w:rPr>
        <w:t>f more frequency hops are utilized</w:t>
      </w:r>
      <w:r w:rsidR="00456533">
        <w:rPr>
          <w:rFonts w:eastAsia="宋体"/>
          <w:lang w:eastAsia="zh-CN"/>
        </w:rPr>
        <w:t xml:space="preserve"> than</w:t>
      </w:r>
      <w:r w:rsidR="00456533" w:rsidRPr="004573B2">
        <w:rPr>
          <w:rFonts w:eastAsia="宋体"/>
          <w:lang w:eastAsia="zh-CN"/>
        </w:rPr>
        <w:t xml:space="preserve"> </w:t>
      </w:r>
      <w:r w:rsidR="00456533">
        <w:rPr>
          <w:rFonts w:eastAsia="宋体"/>
          <w:lang w:eastAsia="zh-CN"/>
        </w:rPr>
        <w:t>2</w:t>
      </w:r>
      <w:r w:rsidR="00456533" w:rsidRPr="004573B2">
        <w:rPr>
          <w:rFonts w:eastAsia="宋体"/>
          <w:lang w:eastAsia="zh-CN"/>
        </w:rPr>
        <w:t xml:space="preserve"> hops</w:t>
      </w:r>
      <w:r w:rsidR="00456533">
        <w:rPr>
          <w:rFonts w:eastAsia="宋体"/>
          <w:lang w:eastAsia="zh-CN"/>
        </w:rPr>
        <w:t xml:space="preserve"> in current specification</w:t>
      </w:r>
      <w:r w:rsidRPr="004573B2">
        <w:rPr>
          <w:rFonts w:eastAsia="宋体"/>
          <w:lang w:eastAsia="zh-CN"/>
        </w:rPr>
        <w:t xml:space="preserve">, more performance gain due to frequency selectivity can be expected. </w:t>
      </w:r>
      <w:r w:rsidR="003B4B8A">
        <w:rPr>
          <w:rFonts w:eastAsia="宋体"/>
          <w:lang w:eastAsia="zh-CN"/>
        </w:rPr>
        <w:t>F</w:t>
      </w:r>
      <w:r w:rsidR="00976BB7" w:rsidRPr="004573B2">
        <w:rPr>
          <w:rFonts w:eastAsia="宋体"/>
          <w:lang w:eastAsia="zh-CN"/>
        </w:rPr>
        <w:t>requency hopping on 4 different frequency locations can provide about 1dB performance gain compared with hopping on 2 frequency locations for inter-slot frequency hopping</w:t>
      </w:r>
      <w:r w:rsidR="00976BB7">
        <w:rPr>
          <w:rFonts w:eastAsia="宋体"/>
          <w:lang w:eastAsia="zh-CN"/>
        </w:rPr>
        <w:t>, as</w:t>
      </w:r>
      <w:r w:rsidR="003B4B8A">
        <w:rPr>
          <w:rFonts w:eastAsia="宋体"/>
          <w:lang w:eastAsia="zh-CN"/>
        </w:rPr>
        <w:t xml:space="preserve"> observed </w:t>
      </w:r>
      <w:r w:rsidR="00976BB7" w:rsidRPr="001F2A1B">
        <w:rPr>
          <w:rFonts w:eastAsiaTheme="minorEastAsia"/>
          <w:lang w:val="fr-FR" w:eastAsia="zh-CN"/>
        </w:rPr>
        <w:t xml:space="preserve">in our </w:t>
      </w:r>
      <w:r w:rsidR="000C7888">
        <w:rPr>
          <w:rFonts w:eastAsiaTheme="minorEastAsia"/>
          <w:lang w:val="fr-FR" w:eastAsia="zh-CN"/>
        </w:rPr>
        <w:t>contribution</w:t>
      </w:r>
      <w:r w:rsidR="00976BB7">
        <w:rPr>
          <w:rFonts w:eastAsiaTheme="minorEastAsia"/>
          <w:lang w:val="fr-FR" w:eastAsia="zh-CN"/>
        </w:rPr>
        <w:t xml:space="preserve"> [</w:t>
      </w:r>
      <w:r w:rsidR="00221FA7">
        <w:rPr>
          <w:rFonts w:eastAsiaTheme="minorEastAsia"/>
          <w:lang w:val="fr-FR" w:eastAsia="zh-CN"/>
        </w:rPr>
        <w:t>4</w:t>
      </w:r>
      <w:r w:rsidR="00976BB7">
        <w:rPr>
          <w:rFonts w:eastAsiaTheme="minorEastAsia"/>
          <w:lang w:val="fr-FR" w:eastAsia="zh-CN"/>
        </w:rPr>
        <w:t>]</w:t>
      </w:r>
      <w:r w:rsidR="00976BB7" w:rsidRPr="004573B2">
        <w:rPr>
          <w:rFonts w:eastAsia="宋体"/>
          <w:lang w:eastAsia="zh-CN"/>
        </w:rPr>
        <w:t>.</w:t>
      </w:r>
      <w:r w:rsidR="00976BB7">
        <w:rPr>
          <w:rFonts w:eastAsia="宋体"/>
          <w:lang w:eastAsia="zh-CN"/>
        </w:rPr>
        <w:t xml:space="preserve"> </w:t>
      </w:r>
    </w:p>
    <w:p w14:paraId="4C9EC7D7" w14:textId="0E30051E" w:rsidR="00A90C23" w:rsidRPr="00A90C23" w:rsidRDefault="00E56241" w:rsidP="004573B2">
      <w:pPr>
        <w:spacing w:before="120"/>
        <w:rPr>
          <w:rFonts w:ascii="Times" w:hAnsi="Times" w:cs="Times"/>
          <w:b/>
          <w:bCs/>
          <w:i/>
          <w:szCs w:val="20"/>
        </w:rPr>
      </w:pPr>
      <w:r w:rsidRPr="00E56241">
        <w:rPr>
          <w:rFonts w:ascii="Times" w:hAnsi="Times" w:cs="Times"/>
          <w:b/>
          <w:bCs/>
          <w:i/>
          <w:szCs w:val="20"/>
        </w:rPr>
        <w:t xml:space="preserve">Proposal </w:t>
      </w:r>
      <w:r w:rsidR="00D66235">
        <w:rPr>
          <w:rFonts w:ascii="Times" w:hAnsi="Times" w:cs="Times"/>
          <w:b/>
          <w:bCs/>
          <w:i/>
          <w:szCs w:val="20"/>
        </w:rPr>
        <w:t>4</w:t>
      </w:r>
      <w:r w:rsidR="00A90C23" w:rsidRPr="00FC7A79">
        <w:rPr>
          <w:rFonts w:ascii="Times" w:hAnsi="Times" w:cs="Times"/>
          <w:b/>
          <w:bCs/>
          <w:i/>
          <w:szCs w:val="20"/>
        </w:rPr>
        <w:t xml:space="preserve">: </w:t>
      </w:r>
      <w:r w:rsidR="00984BB2" w:rsidRPr="00984BB2">
        <w:rPr>
          <w:rFonts w:ascii="Times" w:hAnsi="Times" w:cs="Times"/>
          <w:b/>
          <w:bCs/>
          <w:i/>
          <w:szCs w:val="20"/>
        </w:rPr>
        <w:t xml:space="preserve">More frequency </w:t>
      </w:r>
      <w:r w:rsidR="00D9156F">
        <w:rPr>
          <w:rFonts w:ascii="Times" w:hAnsi="Times" w:cs="Times"/>
          <w:b/>
          <w:bCs/>
          <w:i/>
          <w:szCs w:val="20"/>
        </w:rPr>
        <w:t>hop</w:t>
      </w:r>
      <w:r w:rsidR="00984BB2" w:rsidRPr="00984BB2">
        <w:rPr>
          <w:rFonts w:ascii="Times" w:hAnsi="Times" w:cs="Times"/>
          <w:b/>
          <w:bCs/>
          <w:i/>
          <w:szCs w:val="20"/>
        </w:rPr>
        <w:t xml:space="preserve">s for inter slot frequency hopping </w:t>
      </w:r>
      <w:r w:rsidR="00D9156F">
        <w:rPr>
          <w:rFonts w:ascii="Times" w:hAnsi="Times" w:cs="Times"/>
          <w:b/>
          <w:bCs/>
          <w:i/>
          <w:szCs w:val="20"/>
        </w:rPr>
        <w:t>should</w:t>
      </w:r>
      <w:r w:rsidR="00984BB2" w:rsidRPr="00984BB2">
        <w:rPr>
          <w:rFonts w:ascii="Times" w:hAnsi="Times" w:cs="Times"/>
          <w:b/>
          <w:bCs/>
          <w:i/>
          <w:szCs w:val="20"/>
        </w:rPr>
        <w:t xml:space="preserve"> be considered </w:t>
      </w:r>
      <w:r w:rsidR="003B4B8A">
        <w:rPr>
          <w:rFonts w:ascii="Times" w:hAnsi="Times" w:cs="Times"/>
          <w:b/>
          <w:bCs/>
          <w:i/>
          <w:szCs w:val="20"/>
        </w:rPr>
        <w:t>with</w:t>
      </w:r>
      <w:r w:rsidR="00C641EC">
        <w:rPr>
          <w:rFonts w:ascii="Times" w:hAnsi="Times" w:cs="Times"/>
          <w:b/>
          <w:bCs/>
          <w:i/>
          <w:szCs w:val="20"/>
        </w:rPr>
        <w:t xml:space="preserve"> higher</w:t>
      </w:r>
      <w:r w:rsidR="00D9156F">
        <w:rPr>
          <w:rFonts w:ascii="Times" w:hAnsi="Times" w:cs="Times"/>
          <w:b/>
          <w:bCs/>
          <w:i/>
          <w:szCs w:val="20"/>
        </w:rPr>
        <w:t xml:space="preserve"> priority</w:t>
      </w:r>
      <w:r w:rsidR="00984BB2" w:rsidRPr="00984BB2">
        <w:rPr>
          <w:rFonts w:ascii="Times" w:hAnsi="Times" w:cs="Times"/>
          <w:b/>
          <w:bCs/>
          <w:i/>
          <w:szCs w:val="20"/>
        </w:rPr>
        <w:t>.</w:t>
      </w:r>
    </w:p>
    <w:p w14:paraId="687D30C6" w14:textId="3F4D3871" w:rsidR="00D2249C" w:rsidRDefault="00CD3C12" w:rsidP="00DC089D">
      <w:pPr>
        <w:spacing w:before="120"/>
        <w:rPr>
          <w:rFonts w:eastAsia="宋体"/>
          <w:lang w:eastAsia="zh-CN"/>
        </w:rPr>
      </w:pPr>
      <w:r>
        <w:rPr>
          <w:rFonts w:eastAsia="宋体"/>
          <w:lang w:eastAsia="zh-CN"/>
        </w:rPr>
        <w:t xml:space="preserve">In last meeting, </w:t>
      </w:r>
      <w:r w:rsidR="00D2249C" w:rsidRPr="00DC089D">
        <w:rPr>
          <w:rFonts w:eastAsia="宋体"/>
          <w:lang w:eastAsia="zh-CN"/>
        </w:rPr>
        <w:t>int</w:t>
      </w:r>
      <w:r w:rsidR="00D2249C">
        <w:rPr>
          <w:rFonts w:eastAsia="宋体"/>
          <w:lang w:eastAsia="zh-CN"/>
        </w:rPr>
        <w:t>ra</w:t>
      </w:r>
      <w:r w:rsidR="00D2249C" w:rsidRPr="00DC089D">
        <w:rPr>
          <w:rFonts w:eastAsia="宋体"/>
          <w:lang w:eastAsia="zh-CN"/>
        </w:rPr>
        <w:t>-repetition frequency hopping</w:t>
      </w:r>
      <w:r w:rsidR="00D2249C">
        <w:rPr>
          <w:rFonts w:eastAsia="宋体"/>
          <w:lang w:eastAsia="zh-CN"/>
        </w:rPr>
        <w:t xml:space="preserve"> w</w:t>
      </w:r>
      <w:r w:rsidR="00312380">
        <w:rPr>
          <w:rFonts w:eastAsia="宋体"/>
          <w:lang w:eastAsia="zh-CN"/>
        </w:rPr>
        <w:t>as</w:t>
      </w:r>
      <w:r w:rsidR="00D2249C">
        <w:rPr>
          <w:rFonts w:eastAsia="宋体"/>
          <w:lang w:eastAsia="zh-CN"/>
        </w:rPr>
        <w:t xml:space="preserve"> </w:t>
      </w:r>
      <w:r>
        <w:rPr>
          <w:rFonts w:eastAsia="宋体"/>
          <w:lang w:eastAsia="zh-CN"/>
        </w:rPr>
        <w:t xml:space="preserve">proposed </w:t>
      </w:r>
      <w:r w:rsidR="00D2249C">
        <w:rPr>
          <w:rFonts w:eastAsia="宋体"/>
          <w:lang w:eastAsia="zh-CN"/>
        </w:rPr>
        <w:t xml:space="preserve">for </w:t>
      </w:r>
      <w:r>
        <w:rPr>
          <w:rFonts w:eastAsia="宋体"/>
          <w:lang w:eastAsia="zh-CN"/>
        </w:rPr>
        <w:t xml:space="preserve">PUSCH </w:t>
      </w:r>
      <w:r w:rsidR="00D2249C" w:rsidRPr="00DC089D">
        <w:rPr>
          <w:rFonts w:eastAsia="宋体"/>
          <w:lang w:eastAsia="zh-CN"/>
        </w:rPr>
        <w:t>repetition type B</w:t>
      </w:r>
      <w:r w:rsidR="00B321F7">
        <w:rPr>
          <w:rFonts w:eastAsia="宋体"/>
          <w:lang w:eastAsia="zh-CN"/>
        </w:rPr>
        <w:t>. However,</w:t>
      </w:r>
      <w:r w:rsidR="00D2249C">
        <w:rPr>
          <w:rFonts w:eastAsia="宋体"/>
          <w:lang w:eastAsia="zh-CN"/>
        </w:rPr>
        <w:t xml:space="preserve"> </w:t>
      </w:r>
      <w:r w:rsidR="00312380">
        <w:rPr>
          <w:rFonts w:eastAsia="宋体"/>
          <w:lang w:eastAsia="zh-CN"/>
        </w:rPr>
        <w:t>t</w:t>
      </w:r>
      <w:r w:rsidR="00312380" w:rsidRPr="00DC089D">
        <w:rPr>
          <w:rFonts w:eastAsia="宋体"/>
          <w:lang w:eastAsia="zh-CN"/>
        </w:rPr>
        <w:t>he benefits need to be justified</w:t>
      </w:r>
      <w:r w:rsidR="00312380">
        <w:rPr>
          <w:rFonts w:eastAsia="宋体"/>
          <w:lang w:eastAsia="zh-CN"/>
        </w:rPr>
        <w:t xml:space="preserve">. </w:t>
      </w:r>
      <w:r w:rsidR="006F7C15">
        <w:rPr>
          <w:rFonts w:eastAsia="宋体"/>
          <w:lang w:eastAsia="zh-CN"/>
        </w:rPr>
        <w:t xml:space="preserve">Figure </w:t>
      </w:r>
      <w:r w:rsidR="00B83F0C">
        <w:rPr>
          <w:rFonts w:eastAsia="宋体"/>
          <w:lang w:eastAsia="zh-CN"/>
        </w:rPr>
        <w:t>5</w:t>
      </w:r>
      <w:r w:rsidR="006F7C15">
        <w:rPr>
          <w:rFonts w:eastAsia="宋体"/>
          <w:lang w:eastAsia="zh-CN"/>
        </w:rPr>
        <w:t xml:space="preserve"> gives the examples of inter-slot, inter-repetition and possible intra-repetition frequency hopping pattern as follow.</w:t>
      </w:r>
    </w:p>
    <w:p w14:paraId="4B375C5C" w14:textId="4033EAC5" w:rsidR="007D4EB1" w:rsidRDefault="000C00E0" w:rsidP="009E05C6">
      <w:pPr>
        <w:spacing w:before="120"/>
        <w:jc w:val="center"/>
        <w:rPr>
          <w:rFonts w:eastAsia="宋体"/>
          <w:lang w:eastAsia="zh-CN"/>
        </w:rPr>
      </w:pPr>
      <w:r w:rsidRPr="000C00E0">
        <w:t xml:space="preserve"> </w:t>
      </w:r>
      <w:r w:rsidR="00A75B9D">
        <w:object w:dxaOrig="7126" w:dyaOrig="2430" w14:anchorId="167DCCA7">
          <v:shape id="_x0000_i1029" type="#_x0000_t75" style="width:291.2pt;height:99.4pt" o:ole="">
            <v:imagedata r:id="rId19" o:title=""/>
          </v:shape>
          <o:OLEObject Type="Embed" ProgID="Visio.Drawing.15" ShapeID="_x0000_i1029" DrawAspect="Content" ObjectID="_1664443157" r:id="rId20"/>
        </w:object>
      </w:r>
    </w:p>
    <w:p w14:paraId="7B111B39" w14:textId="4CE6438A" w:rsidR="007D4EB1" w:rsidRDefault="007D4EB1" w:rsidP="009E05C6">
      <w:pPr>
        <w:spacing w:before="120"/>
        <w:jc w:val="center"/>
        <w:rPr>
          <w:rFonts w:eastAsia="宋体"/>
          <w:lang w:eastAsia="zh-CN"/>
        </w:rPr>
      </w:pPr>
      <w:r>
        <w:rPr>
          <w:rFonts w:eastAsia="宋体" w:hint="eastAsia"/>
          <w:lang w:eastAsia="zh-CN"/>
        </w:rPr>
        <w:t>(</w:t>
      </w:r>
      <w:r>
        <w:rPr>
          <w:rFonts w:eastAsia="宋体"/>
          <w:lang w:eastAsia="zh-CN"/>
        </w:rPr>
        <w:t>a)</w:t>
      </w:r>
      <w:r w:rsidR="009E05C6" w:rsidRPr="009E05C6">
        <w:rPr>
          <w:rFonts w:eastAsia="宋体"/>
          <w:lang w:eastAsia="zh-CN"/>
        </w:rPr>
        <w:t xml:space="preserve"> </w:t>
      </w:r>
      <w:r w:rsidR="009E05C6">
        <w:rPr>
          <w:rFonts w:eastAsia="宋体"/>
          <w:lang w:eastAsia="zh-CN"/>
        </w:rPr>
        <w:t>inter-slot frequency hopping pattern for repetition type B</w:t>
      </w:r>
    </w:p>
    <w:p w14:paraId="2E3B6864" w14:textId="630EEEE0" w:rsidR="007D4EB1" w:rsidRDefault="006E3F64" w:rsidP="000C00E0">
      <w:pPr>
        <w:spacing w:before="120"/>
        <w:jc w:val="center"/>
        <w:rPr>
          <w:rFonts w:eastAsia="宋体"/>
          <w:lang w:eastAsia="zh-CN"/>
        </w:rPr>
      </w:pPr>
      <w:r w:rsidRPr="006E3F64">
        <w:t xml:space="preserve"> </w:t>
      </w:r>
      <w:r w:rsidR="00A75B9D">
        <w:object w:dxaOrig="8580" w:dyaOrig="2716" w14:anchorId="02238E63">
          <v:shape id="_x0000_i1030" type="#_x0000_t75" style="width:354.1pt;height:111.75pt" o:ole="">
            <v:imagedata r:id="rId21" o:title=""/>
          </v:shape>
          <o:OLEObject Type="Embed" ProgID="Visio.Drawing.15" ShapeID="_x0000_i1030" DrawAspect="Content" ObjectID="_1664443158" r:id="rId22"/>
        </w:object>
      </w:r>
    </w:p>
    <w:p w14:paraId="02D06DD4" w14:textId="29D70751" w:rsidR="007D4EB1" w:rsidRDefault="007D4EB1" w:rsidP="009E05C6">
      <w:pPr>
        <w:spacing w:before="120"/>
        <w:jc w:val="center"/>
        <w:rPr>
          <w:rFonts w:eastAsia="宋体"/>
          <w:lang w:eastAsia="zh-CN"/>
        </w:rPr>
      </w:pPr>
      <w:r>
        <w:rPr>
          <w:rFonts w:eastAsia="宋体" w:hint="eastAsia"/>
          <w:lang w:eastAsia="zh-CN"/>
        </w:rPr>
        <w:t>(</w:t>
      </w:r>
      <w:r>
        <w:rPr>
          <w:rFonts w:eastAsia="宋体"/>
          <w:lang w:eastAsia="zh-CN"/>
        </w:rPr>
        <w:t>b)</w:t>
      </w:r>
      <w:r w:rsidR="009E05C6">
        <w:rPr>
          <w:rFonts w:eastAsia="宋体"/>
          <w:lang w:eastAsia="zh-CN"/>
        </w:rPr>
        <w:t xml:space="preserve"> inter-repetition frequency hopping pattern for repetition type B</w:t>
      </w:r>
    </w:p>
    <w:p w14:paraId="53868A24" w14:textId="1539AECD" w:rsidR="007D4EB1" w:rsidRDefault="000C00E0" w:rsidP="009E05C6">
      <w:pPr>
        <w:spacing w:before="120"/>
        <w:jc w:val="center"/>
        <w:rPr>
          <w:rFonts w:eastAsia="宋体"/>
          <w:lang w:eastAsia="zh-CN"/>
        </w:rPr>
      </w:pPr>
      <w:r w:rsidRPr="000C00E0">
        <w:t xml:space="preserve"> </w:t>
      </w:r>
      <w:r w:rsidR="00A75B9D">
        <w:object w:dxaOrig="7126" w:dyaOrig="2430" w14:anchorId="59ECC9E6">
          <v:shape id="_x0000_i1031" type="#_x0000_t75" style="width:308.4pt;height:104.8pt" o:ole="">
            <v:imagedata r:id="rId23" o:title=""/>
          </v:shape>
          <o:OLEObject Type="Embed" ProgID="Visio.Drawing.15" ShapeID="_x0000_i1031" DrawAspect="Content" ObjectID="_1664443159" r:id="rId24"/>
        </w:object>
      </w:r>
    </w:p>
    <w:p w14:paraId="5412729B" w14:textId="3AC6BA2C" w:rsidR="007D4EB1" w:rsidRDefault="007D4EB1" w:rsidP="009E05C6">
      <w:pPr>
        <w:spacing w:before="120"/>
        <w:jc w:val="center"/>
        <w:rPr>
          <w:rFonts w:eastAsia="宋体"/>
          <w:lang w:eastAsia="zh-CN"/>
        </w:rPr>
      </w:pPr>
      <w:r>
        <w:rPr>
          <w:rFonts w:eastAsia="宋体" w:hint="eastAsia"/>
          <w:lang w:eastAsia="zh-CN"/>
        </w:rPr>
        <w:t>(</w:t>
      </w:r>
      <w:r>
        <w:rPr>
          <w:rFonts w:eastAsia="宋体"/>
          <w:lang w:eastAsia="zh-CN"/>
        </w:rPr>
        <w:t>c)</w:t>
      </w:r>
      <w:r w:rsidR="009E05C6">
        <w:rPr>
          <w:rFonts w:eastAsia="宋体"/>
          <w:lang w:eastAsia="zh-CN"/>
        </w:rPr>
        <w:t xml:space="preserve"> possible intra-repetition frequency hopping pattern based on nominal repetition</w:t>
      </w:r>
    </w:p>
    <w:p w14:paraId="74E0FE93" w14:textId="107B2F5B" w:rsidR="00FE68A4" w:rsidRPr="00663F89" w:rsidRDefault="00FE68A4" w:rsidP="009E05C6">
      <w:pPr>
        <w:spacing w:before="120"/>
        <w:jc w:val="center"/>
        <w:rPr>
          <w:rFonts w:eastAsia="宋体"/>
          <w:b/>
          <w:lang w:eastAsia="zh-CN"/>
        </w:rPr>
      </w:pPr>
      <w:r w:rsidRPr="00663F89">
        <w:rPr>
          <w:rFonts w:eastAsia="宋体" w:hint="eastAsia"/>
          <w:b/>
          <w:lang w:eastAsia="zh-CN"/>
        </w:rPr>
        <w:t>F</w:t>
      </w:r>
      <w:r w:rsidRPr="00663F89">
        <w:rPr>
          <w:rFonts w:eastAsia="宋体"/>
          <w:b/>
          <w:lang w:eastAsia="zh-CN"/>
        </w:rPr>
        <w:t xml:space="preserve">igure </w:t>
      </w:r>
      <w:r w:rsidR="00B83F0C" w:rsidRPr="00663F89">
        <w:rPr>
          <w:rFonts w:eastAsia="宋体"/>
          <w:b/>
          <w:lang w:eastAsia="zh-CN"/>
        </w:rPr>
        <w:t>5</w:t>
      </w:r>
      <w:r w:rsidRPr="00663F89">
        <w:rPr>
          <w:rFonts w:eastAsia="宋体"/>
          <w:b/>
          <w:lang w:eastAsia="zh-CN"/>
        </w:rPr>
        <w:t>. Examples of frequency hopping pattern for repetition type B</w:t>
      </w:r>
    </w:p>
    <w:p w14:paraId="342D2825" w14:textId="47F181AD" w:rsidR="002D688D" w:rsidRPr="00243736" w:rsidRDefault="00F922B7" w:rsidP="00243736">
      <w:pPr>
        <w:spacing w:before="120"/>
        <w:rPr>
          <w:rFonts w:eastAsia="宋体"/>
          <w:lang w:eastAsia="zh-CN"/>
        </w:rPr>
      </w:pPr>
      <w:r>
        <w:rPr>
          <w:rFonts w:eastAsia="宋体" w:hint="eastAsia"/>
          <w:lang w:eastAsia="zh-CN"/>
        </w:rPr>
        <w:t>F</w:t>
      </w:r>
      <w:r>
        <w:rPr>
          <w:rFonts w:eastAsia="宋体"/>
          <w:lang w:eastAsia="zh-CN"/>
        </w:rPr>
        <w:t xml:space="preserve">or </w:t>
      </w:r>
      <w:r w:rsidR="003D3450">
        <w:rPr>
          <w:rFonts w:eastAsia="宋体"/>
          <w:lang w:eastAsia="zh-CN"/>
        </w:rPr>
        <w:t xml:space="preserve">intra-repetition </w:t>
      </w:r>
      <w:bookmarkStart w:id="7" w:name="OLE_LINK3"/>
      <w:bookmarkStart w:id="8" w:name="OLE_LINK4"/>
      <w:r w:rsidR="003D3450">
        <w:rPr>
          <w:rFonts w:eastAsia="宋体"/>
          <w:lang w:eastAsia="zh-CN"/>
        </w:rPr>
        <w:t>frequency hopping pattern</w:t>
      </w:r>
      <w:bookmarkEnd w:id="7"/>
      <w:bookmarkEnd w:id="8"/>
      <w:r w:rsidR="003D3450">
        <w:rPr>
          <w:rFonts w:eastAsia="宋体"/>
          <w:lang w:eastAsia="zh-CN"/>
        </w:rPr>
        <w:t xml:space="preserve"> above,</w:t>
      </w:r>
      <w:r w:rsidR="00821818">
        <w:rPr>
          <w:rFonts w:eastAsia="宋体"/>
          <w:lang w:eastAsia="zh-CN"/>
        </w:rPr>
        <w:t xml:space="preserve"> </w:t>
      </w:r>
      <w:r w:rsidR="003D3450">
        <w:rPr>
          <w:rFonts w:eastAsia="宋体"/>
          <w:lang w:eastAsia="zh-CN"/>
        </w:rPr>
        <w:t xml:space="preserve">actual repetition #1-1 and actual repetition #1-2 </w:t>
      </w:r>
      <w:r w:rsidR="00E57C59">
        <w:rPr>
          <w:rFonts w:eastAsia="宋体"/>
          <w:lang w:eastAsia="zh-CN"/>
        </w:rPr>
        <w:t>undergo</w:t>
      </w:r>
      <w:r w:rsidR="00821818">
        <w:rPr>
          <w:rFonts w:eastAsia="宋体"/>
          <w:lang w:eastAsia="zh-CN"/>
        </w:rPr>
        <w:t xml:space="preserve"> separate frequency selective fading. </w:t>
      </w:r>
      <w:r w:rsidR="00A27115">
        <w:rPr>
          <w:rFonts w:eastAsia="宋体"/>
          <w:lang w:eastAsia="zh-CN"/>
        </w:rPr>
        <w:t>Thus, the process of c</w:t>
      </w:r>
      <w:r w:rsidR="00821818">
        <w:rPr>
          <w:rFonts w:eastAsia="宋体"/>
          <w:lang w:eastAsia="zh-CN"/>
        </w:rPr>
        <w:t xml:space="preserve">hannel estimation should </w:t>
      </w:r>
      <w:r w:rsidR="00A27115">
        <w:rPr>
          <w:rFonts w:eastAsia="宋体"/>
          <w:lang w:eastAsia="zh-CN"/>
        </w:rPr>
        <w:t xml:space="preserve">be based on DMRS symbols of actual repetition </w:t>
      </w:r>
      <w:r w:rsidR="00A27115">
        <w:rPr>
          <w:rFonts w:eastAsia="宋体"/>
          <w:lang w:eastAsia="zh-CN"/>
        </w:rPr>
        <w:lastRenderedPageBreak/>
        <w:t xml:space="preserve">#1-1 and actual repetition #1-2 </w:t>
      </w:r>
      <w:r w:rsidR="00A27115" w:rsidRPr="00A27115">
        <w:rPr>
          <w:rFonts w:eastAsia="宋体"/>
          <w:lang w:eastAsia="zh-CN"/>
        </w:rPr>
        <w:t>respectively</w:t>
      </w:r>
      <w:r w:rsidR="00564B41">
        <w:rPr>
          <w:rFonts w:eastAsia="宋体"/>
          <w:lang w:eastAsia="zh-CN"/>
        </w:rPr>
        <w:t>.</w:t>
      </w:r>
      <w:r w:rsidR="00C249C3">
        <w:rPr>
          <w:rFonts w:eastAsia="宋体"/>
          <w:lang w:eastAsia="zh-CN"/>
        </w:rPr>
        <w:t xml:space="preserve"> </w:t>
      </w:r>
      <w:r w:rsidR="007F4ABF">
        <w:rPr>
          <w:rFonts w:eastAsia="宋体"/>
          <w:lang w:eastAsia="zh-CN"/>
        </w:rPr>
        <w:t xml:space="preserve">Meanwhile, </w:t>
      </w:r>
      <w:r w:rsidR="00D2467A">
        <w:rPr>
          <w:rFonts w:eastAsia="宋体"/>
          <w:lang w:eastAsia="zh-CN"/>
        </w:rPr>
        <w:t>DMRS symbols in time domain</w:t>
      </w:r>
      <w:r w:rsidR="00D2467A">
        <w:rPr>
          <w:rFonts w:eastAsia="宋体" w:hint="eastAsia"/>
          <w:lang w:eastAsia="zh-CN"/>
        </w:rPr>
        <w:t xml:space="preserve"> </w:t>
      </w:r>
      <w:r w:rsidR="00D2467A">
        <w:rPr>
          <w:rFonts w:eastAsia="宋体"/>
          <w:lang w:eastAsia="zh-CN"/>
        </w:rPr>
        <w:t>should be determined based on</w:t>
      </w:r>
      <w:r w:rsidR="007F4ABF">
        <w:rPr>
          <w:rFonts w:eastAsia="宋体"/>
          <w:lang w:eastAsia="zh-CN"/>
        </w:rPr>
        <w:t xml:space="preserve"> the duration of </w:t>
      </w:r>
      <w:r w:rsidR="00D2467A">
        <w:rPr>
          <w:rFonts w:eastAsia="宋体"/>
          <w:lang w:eastAsia="zh-CN"/>
        </w:rPr>
        <w:t>second hop</w:t>
      </w:r>
      <w:r w:rsidR="007F4ABF">
        <w:rPr>
          <w:rFonts w:eastAsia="宋体"/>
          <w:lang w:eastAsia="zh-CN"/>
        </w:rPr>
        <w:t>, which</w:t>
      </w:r>
      <w:r w:rsidR="00D2467A">
        <w:rPr>
          <w:rFonts w:eastAsia="宋体"/>
          <w:lang w:eastAsia="zh-CN"/>
        </w:rPr>
        <w:t xml:space="preserve"> consist</w:t>
      </w:r>
      <w:r w:rsidR="007F4ABF">
        <w:rPr>
          <w:rFonts w:eastAsia="宋体"/>
          <w:lang w:eastAsia="zh-CN"/>
        </w:rPr>
        <w:t>s</w:t>
      </w:r>
      <w:r w:rsidR="00D2467A">
        <w:rPr>
          <w:rFonts w:eastAsia="宋体"/>
          <w:lang w:eastAsia="zh-CN"/>
        </w:rPr>
        <w:t xml:space="preserve"> of actual repetition #1-2 and actual repetition #2</w:t>
      </w:r>
      <w:r w:rsidR="007F4ABF">
        <w:rPr>
          <w:rFonts w:eastAsia="宋体"/>
          <w:lang w:eastAsia="zh-CN"/>
        </w:rPr>
        <w:t>. Therefore, channel estimation for second hop may cross the slot boundary. If regard actual repetition #1-2 and actual repetition #2 as divided part to proceed the channel estimation, there</w:t>
      </w:r>
      <w:r w:rsidR="000D66CD">
        <w:rPr>
          <w:rFonts w:eastAsia="宋体"/>
          <w:lang w:eastAsia="zh-CN"/>
        </w:rPr>
        <w:t xml:space="preserve"> may</w:t>
      </w:r>
      <w:r w:rsidR="00C249C3">
        <w:rPr>
          <w:rFonts w:eastAsia="宋体"/>
          <w:lang w:eastAsia="zh-CN"/>
        </w:rPr>
        <w:t xml:space="preserve"> </w:t>
      </w:r>
      <w:r w:rsidR="007F4ABF">
        <w:rPr>
          <w:rFonts w:eastAsia="宋体"/>
          <w:lang w:eastAsia="zh-CN"/>
        </w:rPr>
        <w:t>be</w:t>
      </w:r>
      <w:r w:rsidR="00C249C3">
        <w:rPr>
          <w:rFonts w:eastAsia="宋体"/>
          <w:lang w:eastAsia="zh-CN"/>
        </w:rPr>
        <w:t xml:space="preserve"> more DMRS overhead</w:t>
      </w:r>
      <w:r w:rsidR="00922B14">
        <w:rPr>
          <w:rFonts w:eastAsia="宋体"/>
          <w:lang w:eastAsia="zh-CN"/>
        </w:rPr>
        <w:t xml:space="preserve"> in each actual PUSCH repetition, </w:t>
      </w:r>
      <w:r w:rsidR="00E57C59">
        <w:rPr>
          <w:rFonts w:eastAsia="宋体"/>
          <w:lang w:eastAsia="zh-CN"/>
        </w:rPr>
        <w:t xml:space="preserve">which </w:t>
      </w:r>
      <w:r w:rsidR="00E6697D">
        <w:rPr>
          <w:rFonts w:eastAsia="宋体"/>
          <w:lang w:eastAsia="zh-CN"/>
        </w:rPr>
        <w:t xml:space="preserve">will </w:t>
      </w:r>
      <w:r w:rsidR="00D36EEC">
        <w:rPr>
          <w:rFonts w:eastAsia="宋体"/>
          <w:lang w:eastAsia="zh-CN"/>
        </w:rPr>
        <w:t xml:space="preserve">likely </w:t>
      </w:r>
      <w:r w:rsidR="00E57C59">
        <w:rPr>
          <w:rFonts w:eastAsia="宋体"/>
          <w:lang w:eastAsia="zh-CN"/>
        </w:rPr>
        <w:t>harm the performance</w:t>
      </w:r>
      <w:r w:rsidR="00C249C3">
        <w:rPr>
          <w:rFonts w:eastAsia="宋体"/>
          <w:lang w:eastAsia="zh-CN"/>
        </w:rPr>
        <w:t>. Therefore, t</w:t>
      </w:r>
      <w:r w:rsidR="00C249C3" w:rsidRPr="00DC089D">
        <w:rPr>
          <w:rFonts w:eastAsia="宋体"/>
          <w:lang w:eastAsia="zh-CN"/>
        </w:rPr>
        <w:t>he benefit</w:t>
      </w:r>
      <w:r w:rsidR="00E57C59">
        <w:rPr>
          <w:rFonts w:eastAsia="宋体"/>
          <w:lang w:eastAsia="zh-CN"/>
        </w:rPr>
        <w:t xml:space="preserve"> of </w:t>
      </w:r>
      <w:r w:rsidR="00E57C59" w:rsidRPr="00DC089D">
        <w:rPr>
          <w:rFonts w:eastAsia="宋体"/>
          <w:lang w:eastAsia="zh-CN"/>
        </w:rPr>
        <w:t>int</w:t>
      </w:r>
      <w:r w:rsidR="00E57C59">
        <w:rPr>
          <w:rFonts w:eastAsia="宋体"/>
          <w:lang w:eastAsia="zh-CN"/>
        </w:rPr>
        <w:t>ra</w:t>
      </w:r>
      <w:r w:rsidR="00E57C59" w:rsidRPr="00DC089D">
        <w:rPr>
          <w:rFonts w:eastAsia="宋体"/>
          <w:lang w:eastAsia="zh-CN"/>
        </w:rPr>
        <w:t>-repetition frequency hopping</w:t>
      </w:r>
      <w:r w:rsidR="00E57C59">
        <w:rPr>
          <w:rFonts w:eastAsia="宋体"/>
          <w:lang w:eastAsia="zh-CN"/>
        </w:rPr>
        <w:t xml:space="preserve"> for </w:t>
      </w:r>
      <w:r w:rsidR="00E57C59" w:rsidRPr="00DC089D">
        <w:rPr>
          <w:rFonts w:eastAsia="宋体"/>
          <w:lang w:eastAsia="zh-CN"/>
        </w:rPr>
        <w:t>repetition type B</w:t>
      </w:r>
      <w:r w:rsidR="00C249C3" w:rsidRPr="00DC089D">
        <w:rPr>
          <w:rFonts w:eastAsia="宋体"/>
          <w:lang w:eastAsia="zh-CN"/>
        </w:rPr>
        <w:t xml:space="preserve"> </w:t>
      </w:r>
      <w:r w:rsidR="00E6697D">
        <w:rPr>
          <w:rFonts w:eastAsia="宋体"/>
          <w:lang w:eastAsia="zh-CN"/>
        </w:rPr>
        <w:t>is not clear</w:t>
      </w:r>
      <w:r w:rsidR="00C249C3">
        <w:rPr>
          <w:rFonts w:eastAsia="宋体"/>
          <w:lang w:eastAsia="zh-CN"/>
        </w:rPr>
        <w:t xml:space="preserve">. </w:t>
      </w:r>
      <w:r w:rsidR="00FC7A79">
        <w:rPr>
          <w:rFonts w:ascii="Times" w:hAnsi="Times" w:cs="Times"/>
          <w:i/>
        </w:rPr>
        <w:t xml:space="preserve"> </w:t>
      </w:r>
    </w:p>
    <w:p w14:paraId="0C654D77" w14:textId="60D4638A" w:rsidR="005540B0" w:rsidRPr="002D688D" w:rsidRDefault="002D688D" w:rsidP="002D688D">
      <w:pPr>
        <w:pStyle w:val="a7"/>
        <w:rPr>
          <w:rFonts w:ascii="Times" w:hAnsi="Times" w:cs="Times"/>
          <w:i/>
        </w:rPr>
      </w:pPr>
      <w:r w:rsidRPr="00A02AF1">
        <w:rPr>
          <w:rFonts w:ascii="Times" w:hAnsi="Times" w:cs="Times"/>
          <w:i/>
        </w:rPr>
        <w:t xml:space="preserve">Proposal </w:t>
      </w:r>
      <w:r w:rsidR="00D66235">
        <w:rPr>
          <w:rFonts w:ascii="Times" w:hAnsi="Times" w:cs="Times"/>
          <w:i/>
        </w:rPr>
        <w:t>5</w:t>
      </w:r>
      <w:r w:rsidRPr="00A02AF1">
        <w:rPr>
          <w:rFonts w:ascii="Times" w:hAnsi="Times" w:cs="Times"/>
          <w:i/>
        </w:rPr>
        <w:t xml:space="preserve">: </w:t>
      </w:r>
      <w:r w:rsidR="00E25746">
        <w:rPr>
          <w:rFonts w:asciiTheme="minorEastAsia" w:eastAsiaTheme="minorEastAsia" w:hAnsiTheme="minorEastAsia" w:cs="Times" w:hint="eastAsia"/>
          <w:i/>
          <w:lang w:eastAsia="zh-CN"/>
        </w:rPr>
        <w:t>I</w:t>
      </w:r>
      <w:r w:rsidR="00FC7A79" w:rsidRPr="00FC7A79">
        <w:rPr>
          <w:rFonts w:ascii="Times" w:hAnsi="Times" w:cs="Times"/>
          <w:i/>
        </w:rPr>
        <w:t xml:space="preserve">ntra-repetition frequency hopping for </w:t>
      </w:r>
      <w:r w:rsidR="009463D5" w:rsidRPr="00260153">
        <w:rPr>
          <w:rFonts w:ascii="Times" w:hAnsi="Times" w:cs="Times"/>
          <w:i/>
        </w:rPr>
        <w:t>PUSCH</w:t>
      </w:r>
      <w:r w:rsidR="009463D5">
        <w:rPr>
          <w:rFonts w:ascii="Times" w:hAnsi="Times" w:cs="Times"/>
          <w:i/>
        </w:rPr>
        <w:t xml:space="preserve"> </w:t>
      </w:r>
      <w:r w:rsidR="00FC7A79" w:rsidRPr="00FC7A79">
        <w:rPr>
          <w:rFonts w:ascii="Times" w:hAnsi="Times" w:cs="Times"/>
          <w:i/>
        </w:rPr>
        <w:t xml:space="preserve">repetition type B </w:t>
      </w:r>
      <w:r w:rsidR="00E25746">
        <w:rPr>
          <w:rFonts w:ascii="Times" w:hAnsi="Times" w:cs="Times"/>
          <w:i/>
        </w:rPr>
        <w:t xml:space="preserve">should </w:t>
      </w:r>
      <w:r w:rsidR="00E25746" w:rsidRPr="00FC7A79">
        <w:rPr>
          <w:rFonts w:ascii="Times" w:hAnsi="Times" w:cs="Times"/>
          <w:i/>
        </w:rPr>
        <w:t>be deprioritized</w:t>
      </w:r>
      <w:r w:rsidR="00FC7A79">
        <w:rPr>
          <w:rFonts w:ascii="Times" w:hAnsi="Times" w:cs="Times"/>
          <w:i/>
        </w:rPr>
        <w:t>.</w:t>
      </w:r>
    </w:p>
    <w:p w14:paraId="4852FAC6" w14:textId="736B9019" w:rsidR="0047009A" w:rsidRDefault="0047009A" w:rsidP="00126774">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Sub-PRB transmission</w:t>
      </w:r>
      <w:r w:rsidR="00A06D6D">
        <w:rPr>
          <w:rFonts w:ascii="Arial" w:eastAsia="宋体" w:hAnsi="Arial"/>
          <w:bCs/>
          <w:sz w:val="32"/>
          <w:szCs w:val="20"/>
          <w:lang w:val="en-GB" w:eastAsia="zh-CN"/>
        </w:rPr>
        <w:t xml:space="preserve"> for VoIP</w:t>
      </w:r>
    </w:p>
    <w:p w14:paraId="5FF98398" w14:textId="45161F80" w:rsidR="00DC089D" w:rsidRPr="0038500D" w:rsidRDefault="0038474C" w:rsidP="00DC089D">
      <w:pPr>
        <w:spacing w:before="120"/>
      </w:pPr>
      <w:r>
        <w:t>In last meeting, sub-PRB PUSCH transmission is proposed for coverage enhancement for V</w:t>
      </w:r>
      <w:r w:rsidR="004C03D6" w:rsidRPr="007A3A61">
        <w:rPr>
          <w:rFonts w:hint="eastAsia"/>
        </w:rPr>
        <w:t>o</w:t>
      </w:r>
      <w:r>
        <w:t>IP. The motivation is to achieve higher PSD with further reduced transmission bandwidth.</w:t>
      </w:r>
      <w:r w:rsidR="00567205">
        <w:t xml:space="preserve"> </w:t>
      </w:r>
      <w:r w:rsidR="0038500D" w:rsidRPr="0038500D">
        <w:t xml:space="preserve">Since the capacity of half PRB is limited, the sub-PRB transmission </w:t>
      </w:r>
      <w:r w:rsidR="00567205">
        <w:t>should</w:t>
      </w:r>
      <w:r w:rsidR="00567205" w:rsidRPr="0038500D">
        <w:t xml:space="preserve"> </w:t>
      </w:r>
      <w:r w:rsidR="0038500D" w:rsidRPr="0038500D">
        <w:t xml:space="preserve">be considered together with multi-slot transmission for VoIP, hence </w:t>
      </w:r>
      <w:r w:rsidR="00B34B14">
        <w:t>all aspects discussed in previous section on</w:t>
      </w:r>
      <w:r w:rsidR="0038500D" w:rsidRPr="0038500D">
        <w:t xml:space="preserve"> multi-slot transmission </w:t>
      </w:r>
      <w:r w:rsidR="00B34B14">
        <w:t>are applicable</w:t>
      </w:r>
      <w:r w:rsidR="0038500D" w:rsidRPr="0038500D">
        <w:t>.</w:t>
      </w:r>
      <w:r w:rsidR="0038500D">
        <w:rPr>
          <w:rFonts w:eastAsiaTheme="minorEastAsia" w:hint="eastAsia"/>
          <w:lang w:eastAsia="zh-CN"/>
        </w:rPr>
        <w:t xml:space="preserve"> </w:t>
      </w:r>
      <w:r w:rsidR="00567205">
        <w:rPr>
          <w:rFonts w:eastAsiaTheme="minorEastAsia"/>
          <w:lang w:eastAsia="zh-CN"/>
        </w:rPr>
        <w:t xml:space="preserve">However, as discussed </w:t>
      </w:r>
      <w:r w:rsidR="00F03491">
        <w:rPr>
          <w:rFonts w:eastAsiaTheme="minorEastAsia"/>
          <w:lang w:eastAsia="zh-CN"/>
        </w:rPr>
        <w:t>in</w:t>
      </w:r>
      <w:r w:rsidR="00B83F0C">
        <w:rPr>
          <w:rFonts w:eastAsiaTheme="minorEastAsia"/>
          <w:lang w:eastAsia="zh-CN"/>
        </w:rPr>
        <w:t xml:space="preserve"> [5]</w:t>
      </w:r>
      <w:r w:rsidR="00845F50">
        <w:rPr>
          <w:rFonts w:eastAsiaTheme="minorEastAsia"/>
          <w:lang w:eastAsia="zh-CN"/>
        </w:rPr>
        <w:t xml:space="preserve">, </w:t>
      </w:r>
      <w:r w:rsidR="00471168">
        <w:rPr>
          <w:rFonts w:eastAsiaTheme="minorEastAsia"/>
          <w:lang w:eastAsia="zh-CN"/>
        </w:rPr>
        <w:t>fewer</w:t>
      </w:r>
      <w:r w:rsidR="00AD740E">
        <w:rPr>
          <w:rFonts w:eastAsiaTheme="minorEastAsia"/>
          <w:lang w:eastAsia="zh-CN"/>
        </w:rPr>
        <w:t xml:space="preserve"> RBs and higher coding rate</w:t>
      </w:r>
      <w:r w:rsidR="00845F50">
        <w:rPr>
          <w:rFonts w:eastAsiaTheme="minorEastAsia"/>
          <w:lang w:eastAsia="zh-CN"/>
        </w:rPr>
        <w:t xml:space="preserve"> does not </w:t>
      </w:r>
      <w:r w:rsidR="00A303C8">
        <w:rPr>
          <w:rFonts w:eastAsiaTheme="minorEastAsia"/>
          <w:lang w:eastAsia="zh-CN"/>
        </w:rPr>
        <w:t>necessarily</w:t>
      </w:r>
      <w:r w:rsidR="00845F50">
        <w:rPr>
          <w:rFonts w:eastAsiaTheme="minorEastAsia"/>
          <w:lang w:eastAsia="zh-CN"/>
        </w:rPr>
        <w:t xml:space="preserve"> mean better performance</w:t>
      </w:r>
      <w:r w:rsidR="00AD740E">
        <w:rPr>
          <w:rFonts w:eastAsiaTheme="minorEastAsia"/>
          <w:lang w:eastAsia="zh-CN"/>
        </w:rPr>
        <w:t>.</w:t>
      </w:r>
      <w:r w:rsidR="002A060C">
        <w:rPr>
          <w:rFonts w:eastAsiaTheme="minorEastAsia"/>
          <w:lang w:eastAsia="zh-CN"/>
        </w:rPr>
        <w:t xml:space="preserve"> </w:t>
      </w:r>
      <w:r w:rsidR="002A060C">
        <w:rPr>
          <w:rFonts w:eastAsiaTheme="minorEastAsia" w:hint="eastAsia"/>
          <w:lang w:eastAsia="zh-CN"/>
        </w:rPr>
        <w:t>Similarly,</w:t>
      </w:r>
      <w:r w:rsidR="002A060C">
        <w:rPr>
          <w:rFonts w:eastAsiaTheme="minorEastAsia"/>
          <w:lang w:eastAsia="zh-CN"/>
        </w:rPr>
        <w:t xml:space="preserve"> sub-PRB transmission does not necessarily bring about performance gain compared with RB based PUSCH.</w:t>
      </w:r>
    </w:p>
    <w:p w14:paraId="3B4A2026" w14:textId="2C99A81E" w:rsidR="0038500D" w:rsidRDefault="0038500D" w:rsidP="00126774">
      <w:pPr>
        <w:spacing w:before="120"/>
      </w:pPr>
      <w:r>
        <w:rPr>
          <w:rFonts w:eastAsiaTheme="minorEastAsia" w:hint="eastAsia"/>
          <w:lang w:eastAsia="zh-CN"/>
        </w:rPr>
        <w:t>I</w:t>
      </w:r>
      <w:r>
        <w:rPr>
          <w:rFonts w:eastAsiaTheme="minorEastAsia"/>
          <w:lang w:eastAsia="zh-CN"/>
        </w:rPr>
        <w:t xml:space="preserve">n order to </w:t>
      </w:r>
      <w:r w:rsidR="00960004">
        <w:rPr>
          <w:rFonts w:eastAsiaTheme="minorEastAsia"/>
          <w:lang w:eastAsia="zh-CN"/>
        </w:rPr>
        <w:t>evaluate</w:t>
      </w:r>
      <w:r>
        <w:rPr>
          <w:rFonts w:eastAsiaTheme="minorEastAsia"/>
          <w:lang w:eastAsia="zh-CN"/>
        </w:rPr>
        <w:t xml:space="preserve"> the </w:t>
      </w:r>
      <w:r w:rsidR="00960004">
        <w:rPr>
          <w:rFonts w:eastAsiaTheme="minorEastAsia"/>
          <w:lang w:eastAsia="zh-CN"/>
        </w:rPr>
        <w:t>performance</w:t>
      </w:r>
      <w:r>
        <w:rPr>
          <w:rFonts w:eastAsiaTheme="minorEastAsia"/>
          <w:lang w:eastAsia="zh-CN"/>
        </w:rPr>
        <w:t xml:space="preserve"> of sub-PRB transmission over </w:t>
      </w:r>
      <w:r w:rsidRPr="0038500D">
        <w:t>multi</w:t>
      </w:r>
      <w:r>
        <w:t xml:space="preserve">ple </w:t>
      </w:r>
      <w:r w:rsidRPr="0038500D">
        <w:t>slot</w:t>
      </w:r>
      <w:r>
        <w:t>s, we conduct the simulation</w:t>
      </w:r>
      <w:r w:rsidR="00471168">
        <w:t xml:space="preserve"> and </w:t>
      </w:r>
      <w:r>
        <w:t xml:space="preserve">results </w:t>
      </w:r>
      <w:r w:rsidR="00471168">
        <w:t>are shown in figure below</w:t>
      </w:r>
      <w:r>
        <w:t>.</w:t>
      </w:r>
      <w:r w:rsidR="001241F7">
        <w:t xml:space="preserve"> </w:t>
      </w:r>
      <w:r w:rsidR="001241F7">
        <w:rPr>
          <w:rFonts w:eastAsia="宋体"/>
          <w:lang w:val="en-GB" w:eastAsia="zh-CN"/>
        </w:rPr>
        <w:t>T</w:t>
      </w:r>
      <w:r w:rsidR="001241F7">
        <w:rPr>
          <w:rFonts w:eastAsiaTheme="minorEastAsia"/>
          <w:szCs w:val="20"/>
          <w:lang w:val="en-GB" w:eastAsia="zh-CN"/>
        </w:rPr>
        <w:t>he simulation assumptions are provided in Table 2</w:t>
      </w:r>
      <w:r w:rsidR="001241F7" w:rsidRPr="002D1817">
        <w:rPr>
          <w:rFonts w:eastAsiaTheme="minorEastAsia"/>
          <w:szCs w:val="20"/>
          <w:lang w:val="en-GB" w:eastAsia="zh-CN"/>
        </w:rPr>
        <w:t xml:space="preserve"> in </w:t>
      </w:r>
      <w:r w:rsidR="001241F7" w:rsidRPr="00897E25">
        <w:rPr>
          <w:rFonts w:eastAsiaTheme="minorEastAsia"/>
          <w:szCs w:val="20"/>
          <w:lang w:val="en-GB" w:eastAsia="zh-CN"/>
        </w:rPr>
        <w:t>Annex.</w:t>
      </w:r>
    </w:p>
    <w:p w14:paraId="2E05AE4D" w14:textId="3A277653" w:rsidR="00597D52" w:rsidRDefault="00597D52" w:rsidP="009D139C">
      <w:pPr>
        <w:spacing w:before="120"/>
        <w:jc w:val="center"/>
        <w:rPr>
          <w:rFonts w:eastAsiaTheme="minorEastAsia"/>
          <w:lang w:eastAsia="zh-CN"/>
        </w:rPr>
      </w:pPr>
      <w:r w:rsidRPr="00597D52">
        <w:rPr>
          <w:rFonts w:eastAsiaTheme="minorEastAsia"/>
          <w:noProof/>
          <w:lang w:eastAsia="zh-CN"/>
        </w:rPr>
        <w:drawing>
          <wp:inline distT="0" distB="0" distL="0" distR="0" wp14:anchorId="224F56AC" wp14:editId="194D9673">
            <wp:extent cx="4104741" cy="2870421"/>
            <wp:effectExtent l="0" t="0" r="0" b="6350"/>
            <wp:docPr id="6" name="图片 6" descr="C:\Users\Administrator\AppData\Roaming\vchat\ChatFiles\2020-10\49c52f89-6f49-4f40-bbde-8ad7a63c8ae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AppData\Roaming\vchat\ChatFiles\2020-10\49c52f89-6f49-4f40-bbde-8ad7a63c8aee.b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15906" cy="2878229"/>
                    </a:xfrm>
                    <a:prstGeom prst="rect">
                      <a:avLst/>
                    </a:prstGeom>
                    <a:noFill/>
                    <a:ln>
                      <a:noFill/>
                    </a:ln>
                  </pic:spPr>
                </pic:pic>
              </a:graphicData>
            </a:graphic>
          </wp:inline>
        </w:drawing>
      </w:r>
    </w:p>
    <w:p w14:paraId="68B19F7F" w14:textId="7CC35C58" w:rsidR="00BE12F3" w:rsidRPr="007A3A61" w:rsidRDefault="00BE12F3" w:rsidP="009D139C">
      <w:pPr>
        <w:spacing w:before="120"/>
        <w:jc w:val="center"/>
        <w:rPr>
          <w:rFonts w:eastAsiaTheme="minorEastAsia"/>
          <w:b/>
          <w:lang w:eastAsia="zh-CN"/>
        </w:rPr>
      </w:pPr>
      <w:r w:rsidRPr="007A3A61">
        <w:rPr>
          <w:rFonts w:eastAsiaTheme="minorEastAsia" w:hint="eastAsia"/>
          <w:b/>
          <w:lang w:eastAsia="zh-CN"/>
        </w:rPr>
        <w:t>Figure</w:t>
      </w:r>
      <w:r w:rsidRPr="007A3A61">
        <w:rPr>
          <w:rFonts w:eastAsiaTheme="minorEastAsia"/>
          <w:b/>
          <w:lang w:eastAsia="zh-CN"/>
        </w:rPr>
        <w:t xml:space="preserve"> </w:t>
      </w:r>
      <w:r w:rsidR="009B482D" w:rsidRPr="007A3A61">
        <w:rPr>
          <w:rFonts w:eastAsiaTheme="minorEastAsia"/>
          <w:b/>
          <w:lang w:eastAsia="zh-CN"/>
        </w:rPr>
        <w:t>6</w:t>
      </w:r>
      <w:r w:rsidRPr="007A3A61">
        <w:rPr>
          <w:rFonts w:eastAsiaTheme="minorEastAsia"/>
          <w:b/>
          <w:lang w:eastAsia="zh-CN"/>
        </w:rPr>
        <w:t>. Comparison of sub-PRB and PUSCH repetition type A</w:t>
      </w:r>
    </w:p>
    <w:p w14:paraId="4EE367C8" w14:textId="31848667" w:rsidR="000A333C" w:rsidRDefault="000A333C" w:rsidP="00126774">
      <w:pPr>
        <w:spacing w:before="120"/>
      </w:pPr>
      <w:r>
        <w:rPr>
          <w:rFonts w:eastAsiaTheme="minorEastAsia" w:hint="eastAsia"/>
          <w:lang w:eastAsia="zh-CN"/>
        </w:rPr>
        <w:t>A</w:t>
      </w:r>
      <w:r>
        <w:rPr>
          <w:rFonts w:eastAsiaTheme="minorEastAsia"/>
          <w:lang w:eastAsia="zh-CN"/>
        </w:rPr>
        <w:t>s shown in the simulation result</w:t>
      </w:r>
      <w:r w:rsidR="00567205">
        <w:rPr>
          <w:rFonts w:eastAsiaTheme="minorEastAsia"/>
          <w:lang w:eastAsia="zh-CN"/>
        </w:rPr>
        <w:t>s</w:t>
      </w:r>
      <w:r>
        <w:rPr>
          <w:rFonts w:eastAsiaTheme="minorEastAsia"/>
          <w:lang w:eastAsia="zh-CN"/>
        </w:rPr>
        <w:t xml:space="preserve"> above, it </w:t>
      </w:r>
      <w:r w:rsidR="00567205">
        <w:rPr>
          <w:rFonts w:eastAsiaTheme="minorEastAsia"/>
          <w:lang w:eastAsia="zh-CN"/>
        </w:rPr>
        <w:t xml:space="preserve">can be </w:t>
      </w:r>
      <w:r>
        <w:rPr>
          <w:rFonts w:eastAsiaTheme="minorEastAsia"/>
          <w:lang w:eastAsia="zh-CN"/>
        </w:rPr>
        <w:t xml:space="preserve">observed that sub-PRB transmission with </w:t>
      </w:r>
      <w:r w:rsidRPr="002329BF">
        <w:t>single TB</w:t>
      </w:r>
      <w:r>
        <w:t xml:space="preserve"> </w:t>
      </w:r>
      <w:r w:rsidRPr="002329BF">
        <w:t>sized for multiple slots</w:t>
      </w:r>
      <w:r>
        <w:t xml:space="preserve"> and </w:t>
      </w:r>
      <w:r w:rsidRPr="002329BF">
        <w:t xml:space="preserve">transmitted over multiple </w:t>
      </w:r>
      <w:r w:rsidRPr="009A3424">
        <w:t>slots</w:t>
      </w:r>
      <w:r>
        <w:t xml:space="preserve"> has nearly the same performance as repetition type A transmission, better than sub-PRB transmission with </w:t>
      </w:r>
      <w:r w:rsidRPr="002329BF">
        <w:t>single TB</w:t>
      </w:r>
      <w:r>
        <w:t xml:space="preserve"> </w:t>
      </w:r>
      <w:r w:rsidRPr="002329BF">
        <w:t>sized for a single slot but transmitted in parts over multiple slots</w:t>
      </w:r>
      <w:r>
        <w:t xml:space="preserve">. </w:t>
      </w:r>
    </w:p>
    <w:p w14:paraId="395AF26F" w14:textId="1EC0DBA1" w:rsidR="00252E71" w:rsidRPr="00656CAA" w:rsidRDefault="000A333C" w:rsidP="00126774">
      <w:pPr>
        <w:spacing w:before="120"/>
        <w:rPr>
          <w:rFonts w:eastAsiaTheme="minorEastAsia"/>
          <w:lang w:eastAsia="zh-CN"/>
        </w:rPr>
      </w:pPr>
      <w:r>
        <w:t xml:space="preserve">However, </w:t>
      </w:r>
      <w:r>
        <w:rPr>
          <w:rFonts w:eastAsiaTheme="minorEastAsia"/>
          <w:lang w:eastAsia="zh-CN"/>
        </w:rPr>
        <w:t xml:space="preserve">sub-PRB transmission with </w:t>
      </w:r>
      <w:r w:rsidRPr="002329BF">
        <w:t>single TB</w:t>
      </w:r>
      <w:r>
        <w:t xml:space="preserve"> </w:t>
      </w:r>
      <w:r w:rsidRPr="002329BF">
        <w:t>sized for multiple slots</w:t>
      </w:r>
      <w:r>
        <w:t xml:space="preserve"> and </w:t>
      </w:r>
      <w:r w:rsidRPr="002329BF">
        <w:t xml:space="preserve">transmitted over multiple </w:t>
      </w:r>
      <w:r w:rsidRPr="009A3424">
        <w:t>slots</w:t>
      </w:r>
      <w:r>
        <w:t xml:space="preserve"> </w:t>
      </w:r>
      <w:r w:rsidR="00023D2B">
        <w:t>suffer</w:t>
      </w:r>
      <w:r>
        <w:t xml:space="preserve">s higher complexity and </w:t>
      </w:r>
      <w:r w:rsidR="00023D2B">
        <w:t>latency</w:t>
      </w:r>
      <w:r>
        <w:t>.</w:t>
      </w:r>
      <w:r w:rsidR="009D0B21">
        <w:t xml:space="preserve"> Furthermore, </w:t>
      </w:r>
      <w:r w:rsidR="009D0B21">
        <w:rPr>
          <w:rFonts w:eastAsiaTheme="minorEastAsia"/>
          <w:lang w:eastAsia="zh-CN"/>
        </w:rPr>
        <w:t>sub-PRB transmission</w:t>
      </w:r>
      <w:r w:rsidR="009D0B21">
        <w:t xml:space="preserve"> </w:t>
      </w:r>
      <w:r w:rsidR="00471168">
        <w:t>requires</w:t>
      </w:r>
      <w:r w:rsidR="009D0B21">
        <w:t xml:space="preserve"> </w:t>
      </w:r>
      <w:r w:rsidR="002178E7">
        <w:t xml:space="preserve">significant </w:t>
      </w:r>
      <w:r w:rsidR="00471168">
        <w:t>work</w:t>
      </w:r>
      <w:r w:rsidR="009D0B21">
        <w:t xml:space="preserve"> on specification.</w:t>
      </w:r>
      <w:r w:rsidR="009D0B21">
        <w:rPr>
          <w:rFonts w:eastAsiaTheme="minorEastAsia" w:hint="eastAsia"/>
          <w:lang w:eastAsia="zh-CN"/>
        </w:rPr>
        <w:t xml:space="preserve"> </w:t>
      </w:r>
      <w:r w:rsidR="008506FB">
        <w:rPr>
          <w:rFonts w:hint="eastAsia"/>
        </w:rPr>
        <w:t>Firstly, the computation of TB</w:t>
      </w:r>
      <w:r w:rsidR="008506FB">
        <w:t>S</w:t>
      </w:r>
      <w:r w:rsidR="008506FB">
        <w:rPr>
          <w:rFonts w:hint="eastAsia"/>
        </w:rPr>
        <w:t xml:space="preserve"> and the mapping of modulated symbols will be different</w:t>
      </w:r>
      <w:r w:rsidR="008506FB">
        <w:t xml:space="preserve"> for sub-PRB transmission</w:t>
      </w:r>
      <w:r w:rsidR="008506FB">
        <w:rPr>
          <w:rFonts w:hint="eastAsia"/>
        </w:rPr>
        <w:t xml:space="preserve">. </w:t>
      </w:r>
      <w:r w:rsidR="008506FB">
        <w:t>For instance, introduce a scaling factor</w:t>
      </w:r>
      <w:r w:rsidR="002178E7">
        <w:t xml:space="preserve"> for TB size determination</w:t>
      </w:r>
      <w:r w:rsidR="008506FB">
        <w:t xml:space="preserve"> related to number of tones</w:t>
      </w:r>
      <w:r w:rsidR="002178E7">
        <w:t xml:space="preserve"> allocated i</w:t>
      </w:r>
      <w:r w:rsidR="002178E7" w:rsidRPr="005B7134">
        <w:t xml:space="preserve">n </w:t>
      </w:r>
      <w:r w:rsidR="005B7134" w:rsidRPr="005B7134">
        <w:rPr>
          <w:rFonts w:eastAsiaTheme="minorEastAsia"/>
          <w:lang w:eastAsia="zh-CN"/>
        </w:rPr>
        <w:t>one</w:t>
      </w:r>
      <w:r w:rsidR="002178E7">
        <w:t xml:space="preserve"> RB</w:t>
      </w:r>
      <w:r w:rsidR="008506FB">
        <w:t xml:space="preserve"> to minim</w:t>
      </w:r>
      <w:r w:rsidR="009C0785">
        <w:t>ize specification</w:t>
      </w:r>
      <w:r w:rsidR="008506FB">
        <w:t xml:space="preserve"> impact</w:t>
      </w:r>
      <w:r w:rsidR="00035EF0">
        <w:t xml:space="preserve">, </w:t>
      </w:r>
      <w:r w:rsidR="008241D5" w:rsidRPr="008241D5">
        <w:t>e.g.</w:t>
      </w:r>
      <w:r w:rsidR="00F721EB">
        <w:t xml:space="preserve"> </w:t>
      </w:r>
      <w:r w:rsidR="007C25F3" w:rsidRPr="00914260">
        <w:rPr>
          <w:position w:val="-14"/>
        </w:rPr>
        <w:object w:dxaOrig="3820" w:dyaOrig="380" w14:anchorId="2C861DC2">
          <v:shape id="_x0000_i1032" type="#_x0000_t75" style="width:149.9pt;height:15.05pt" o:ole="">
            <v:imagedata r:id="rId26" o:title=""/>
          </v:shape>
          <o:OLEObject Type="Embed" ProgID="Equation.DSMT4" ShapeID="_x0000_i1032" DrawAspect="Content" ObjectID="_1664443160" r:id="rId27"/>
        </w:object>
      </w:r>
      <w:r w:rsidR="009C0785">
        <w:t>.</w:t>
      </w:r>
      <w:r w:rsidR="008506FB">
        <w:t xml:space="preserve"> </w:t>
      </w:r>
      <w:r w:rsidR="009C0785">
        <w:t>And</w:t>
      </w:r>
      <w:r w:rsidR="008506FB">
        <w:t xml:space="preserve">, how the sub-PRB transmission is indicated </w:t>
      </w:r>
      <w:r w:rsidR="009C0785">
        <w:t>also need to be specified.</w:t>
      </w:r>
      <w:r w:rsidR="009D0B21">
        <w:t xml:space="preserve"> Once </w:t>
      </w:r>
      <w:r w:rsidR="009D0B21" w:rsidRPr="0038500D">
        <w:t xml:space="preserve">sub-PRB transmission </w:t>
      </w:r>
      <w:r w:rsidR="009C0785">
        <w:t xml:space="preserve">is </w:t>
      </w:r>
      <w:r w:rsidR="009D0B21" w:rsidRPr="0038500D">
        <w:t>considered together with multi-slot transmission for VoIP</w:t>
      </w:r>
      <w:r w:rsidR="009D0B21">
        <w:t xml:space="preserve">, </w:t>
      </w:r>
      <w:r w:rsidR="009C0785">
        <w:t>extra effort</w:t>
      </w:r>
      <w:r w:rsidR="009D0B21">
        <w:t xml:space="preserve"> for supporting </w:t>
      </w:r>
      <w:r w:rsidR="009D0B21" w:rsidRPr="0038500D">
        <w:t>multi-slot transmission</w:t>
      </w:r>
      <w:r w:rsidR="009D0B21">
        <w:t xml:space="preserve"> </w:t>
      </w:r>
      <w:r w:rsidR="009C0785">
        <w:t>is</w:t>
      </w:r>
      <w:r w:rsidR="009D0B21">
        <w:t xml:space="preserve"> also needed. </w:t>
      </w:r>
      <w:r w:rsidR="006339A9">
        <w:t xml:space="preserve">Furthermore, the DMRS pattern and DMRS sequence is defined based on at least one RB in </w:t>
      </w:r>
      <w:r w:rsidR="003145D4">
        <w:t xml:space="preserve">current specification, a lot of effort on DMRS design </w:t>
      </w:r>
      <w:r w:rsidR="00900150">
        <w:t xml:space="preserve">is required </w:t>
      </w:r>
      <w:r w:rsidR="003145D4">
        <w:t>to support this feature.</w:t>
      </w:r>
    </w:p>
    <w:p w14:paraId="612268F2" w14:textId="6DBA9CEB" w:rsidR="00140BAB" w:rsidRDefault="00140BAB" w:rsidP="00140BAB">
      <w:pPr>
        <w:pStyle w:val="a7"/>
        <w:rPr>
          <w:rFonts w:ascii="宋体" w:eastAsia="宋体" w:hAnsi="宋体" w:cs="宋体"/>
          <w:i/>
          <w:lang w:eastAsia="zh-CN"/>
        </w:rPr>
      </w:pPr>
      <w:r w:rsidRPr="00A02AF1">
        <w:rPr>
          <w:rFonts w:ascii="Times" w:hAnsi="Times" w:cs="Times"/>
          <w:i/>
        </w:rPr>
        <w:t>Observation</w:t>
      </w:r>
      <w:r>
        <w:rPr>
          <w:rFonts w:ascii="Times" w:hAnsi="Times" w:cs="Times"/>
          <w:i/>
        </w:rPr>
        <w:t xml:space="preserve"> </w:t>
      </w:r>
      <w:r w:rsidR="00D66235">
        <w:rPr>
          <w:rFonts w:ascii="Times" w:hAnsi="Times" w:cs="Times"/>
          <w:i/>
        </w:rPr>
        <w:t>6</w:t>
      </w:r>
      <w:r w:rsidRPr="00A02AF1">
        <w:rPr>
          <w:rFonts w:ascii="Times" w:hAnsi="Times" w:cs="Times"/>
          <w:i/>
        </w:rPr>
        <w:t>:</w:t>
      </w:r>
      <w:r w:rsidR="000904FB">
        <w:rPr>
          <w:rFonts w:ascii="Times" w:hAnsi="Times" w:cs="Times"/>
          <w:i/>
        </w:rPr>
        <w:t xml:space="preserve"> </w:t>
      </w:r>
      <w:r w:rsidR="005E3CF6">
        <w:rPr>
          <w:rFonts w:ascii="Times" w:hAnsi="Times" w:cs="Times"/>
          <w:i/>
        </w:rPr>
        <w:t>S</w:t>
      </w:r>
      <w:r w:rsidR="000904FB" w:rsidRPr="000904FB">
        <w:rPr>
          <w:rFonts w:ascii="Times" w:hAnsi="Times" w:cs="Times"/>
          <w:i/>
        </w:rPr>
        <w:t>ub-PRB transmission</w:t>
      </w:r>
      <w:r w:rsidR="000904FB">
        <w:rPr>
          <w:rFonts w:ascii="Times" w:hAnsi="Times" w:cs="Times"/>
          <w:i/>
        </w:rPr>
        <w:t xml:space="preserve"> </w:t>
      </w:r>
      <w:r w:rsidR="005E3CF6">
        <w:rPr>
          <w:rFonts w:ascii="Times" w:hAnsi="Times" w:cs="Times"/>
          <w:i/>
        </w:rPr>
        <w:t xml:space="preserve">does not have </w:t>
      </w:r>
      <w:r w:rsidR="00900150">
        <w:rPr>
          <w:rFonts w:ascii="Times" w:hAnsi="Times" w:cs="Times"/>
          <w:i/>
        </w:rPr>
        <w:t>meaningful</w:t>
      </w:r>
      <w:r w:rsidR="005E3CF6">
        <w:rPr>
          <w:rFonts w:ascii="Times" w:hAnsi="Times" w:cs="Times"/>
          <w:i/>
        </w:rPr>
        <w:t xml:space="preserve"> performance</w:t>
      </w:r>
      <w:r w:rsidR="00900150">
        <w:rPr>
          <w:rFonts w:ascii="Times" w:hAnsi="Times" w:cs="Times"/>
          <w:i/>
        </w:rPr>
        <w:t xml:space="preserve"> gain</w:t>
      </w:r>
      <w:r w:rsidR="005E3CF6">
        <w:rPr>
          <w:rFonts w:ascii="Times" w:hAnsi="Times" w:cs="Times"/>
          <w:i/>
        </w:rPr>
        <w:t xml:space="preserve"> </w:t>
      </w:r>
      <w:r w:rsidR="00900150">
        <w:rPr>
          <w:rFonts w:ascii="Times" w:hAnsi="Times" w:cs="Times"/>
          <w:i/>
        </w:rPr>
        <w:t>over</w:t>
      </w:r>
      <w:r w:rsidR="005E3CF6">
        <w:rPr>
          <w:rFonts w:ascii="Times" w:hAnsi="Times" w:cs="Times"/>
          <w:i/>
        </w:rPr>
        <w:t xml:space="preserve"> </w:t>
      </w:r>
      <w:r w:rsidR="00660575">
        <w:rPr>
          <w:rFonts w:ascii="Times" w:hAnsi="Times" w:cs="Times"/>
          <w:i/>
        </w:rPr>
        <w:t xml:space="preserve">PUSCH </w:t>
      </w:r>
      <w:r w:rsidR="005E3CF6">
        <w:rPr>
          <w:rFonts w:ascii="Times" w:hAnsi="Times" w:cs="Times"/>
          <w:i/>
        </w:rPr>
        <w:t>repetition type A</w:t>
      </w:r>
      <w:r w:rsidR="002B6429">
        <w:rPr>
          <w:rFonts w:ascii="Times" w:hAnsi="Times" w:cs="Times"/>
          <w:i/>
        </w:rPr>
        <w:t xml:space="preserve"> with the same TBS</w:t>
      </w:r>
      <w:r w:rsidR="002178E7">
        <w:rPr>
          <w:rFonts w:ascii="宋体" w:eastAsia="宋体" w:hAnsi="宋体" w:cs="宋体"/>
          <w:i/>
          <w:lang w:eastAsia="zh-CN"/>
        </w:rPr>
        <w:t>.</w:t>
      </w:r>
    </w:p>
    <w:p w14:paraId="735505C9" w14:textId="2B22D471" w:rsidR="006339A9" w:rsidRPr="00287570" w:rsidRDefault="006339A9" w:rsidP="00287570">
      <w:pPr>
        <w:pStyle w:val="a7"/>
        <w:rPr>
          <w:rFonts w:ascii="Times" w:hAnsi="Times" w:cs="Times"/>
          <w:i/>
        </w:rPr>
      </w:pPr>
      <w:r w:rsidRPr="00A02AF1">
        <w:rPr>
          <w:rFonts w:ascii="Times" w:hAnsi="Times" w:cs="Times"/>
          <w:i/>
        </w:rPr>
        <w:t>Observation</w:t>
      </w:r>
      <w:r>
        <w:rPr>
          <w:rFonts w:ascii="Times" w:hAnsi="Times" w:cs="Times"/>
          <w:i/>
        </w:rPr>
        <w:t xml:space="preserve"> </w:t>
      </w:r>
      <w:r w:rsidR="00D66235">
        <w:rPr>
          <w:rFonts w:ascii="Times" w:hAnsi="Times" w:cs="Times"/>
          <w:i/>
        </w:rPr>
        <w:t>7</w:t>
      </w:r>
      <w:r w:rsidRPr="00A02AF1">
        <w:rPr>
          <w:rFonts w:ascii="Times" w:hAnsi="Times" w:cs="Times"/>
          <w:i/>
        </w:rPr>
        <w:t>:</w:t>
      </w:r>
      <w:r>
        <w:rPr>
          <w:rFonts w:ascii="Times" w:hAnsi="Times" w:cs="Times"/>
          <w:i/>
        </w:rPr>
        <w:t xml:space="preserve"> S</w:t>
      </w:r>
      <w:r w:rsidRPr="000904FB">
        <w:rPr>
          <w:rFonts w:ascii="Times" w:hAnsi="Times" w:cs="Times"/>
          <w:i/>
        </w:rPr>
        <w:t>ub-PRB transmission</w:t>
      </w:r>
      <w:r>
        <w:rPr>
          <w:rFonts w:ascii="Times" w:hAnsi="Times" w:cs="Times"/>
          <w:i/>
        </w:rPr>
        <w:t xml:space="preserve"> </w:t>
      </w:r>
      <w:r w:rsidR="00900150">
        <w:rPr>
          <w:rFonts w:ascii="Times" w:hAnsi="Times" w:cs="Times"/>
          <w:i/>
        </w:rPr>
        <w:t>will</w:t>
      </w:r>
      <w:r w:rsidR="00EE2EF5">
        <w:rPr>
          <w:rFonts w:ascii="Times" w:hAnsi="Times" w:cs="Times"/>
          <w:i/>
        </w:rPr>
        <w:t xml:space="preserve"> lead to significant specification </w:t>
      </w:r>
      <w:r w:rsidR="00900150">
        <w:rPr>
          <w:rFonts w:ascii="Times" w:hAnsi="Times" w:cs="Times"/>
          <w:i/>
        </w:rPr>
        <w:t>work,</w:t>
      </w:r>
      <w:r w:rsidR="00EE2EF5">
        <w:rPr>
          <w:rFonts w:ascii="Times" w:hAnsi="Times" w:cs="Times"/>
          <w:i/>
        </w:rPr>
        <w:t xml:space="preserve"> if supported.</w:t>
      </w:r>
    </w:p>
    <w:p w14:paraId="10FB22A8" w14:textId="723CAA45" w:rsidR="00252E71" w:rsidRPr="00140BAB" w:rsidRDefault="00140BAB" w:rsidP="00140BAB">
      <w:pPr>
        <w:pStyle w:val="a7"/>
        <w:rPr>
          <w:rFonts w:ascii="Times" w:hAnsi="Times" w:cs="Times"/>
          <w:i/>
        </w:rPr>
      </w:pPr>
      <w:r w:rsidRPr="00A02AF1">
        <w:rPr>
          <w:rFonts w:ascii="Times" w:hAnsi="Times" w:cs="Times"/>
          <w:i/>
        </w:rPr>
        <w:t xml:space="preserve">Proposal </w:t>
      </w:r>
      <w:r w:rsidR="00D66235">
        <w:rPr>
          <w:rFonts w:ascii="Times" w:hAnsi="Times" w:cs="Times"/>
          <w:i/>
        </w:rPr>
        <w:t>6</w:t>
      </w:r>
      <w:r w:rsidRPr="00A02AF1">
        <w:rPr>
          <w:rFonts w:ascii="Times" w:hAnsi="Times" w:cs="Times"/>
          <w:i/>
        </w:rPr>
        <w:t xml:space="preserve">: </w:t>
      </w:r>
      <w:r w:rsidR="00FC3C3D">
        <w:rPr>
          <w:rFonts w:ascii="Times" w:hAnsi="Times" w:cs="Times"/>
          <w:i/>
        </w:rPr>
        <w:t>s</w:t>
      </w:r>
      <w:r w:rsidR="00895798" w:rsidRPr="00895798">
        <w:rPr>
          <w:rFonts w:ascii="Times" w:hAnsi="Times" w:cs="Times"/>
          <w:i/>
        </w:rPr>
        <w:t>ub-PRB transmission</w:t>
      </w:r>
      <w:r w:rsidR="00EE2EF5" w:rsidRPr="005B7134">
        <w:rPr>
          <w:rFonts w:ascii="Times" w:hAnsi="Times" w:cs="Times"/>
          <w:i/>
        </w:rPr>
        <w:t xml:space="preserve"> is not supported for PUSCH coverage enhancement.</w:t>
      </w:r>
    </w:p>
    <w:p w14:paraId="4A202392" w14:textId="08224A78" w:rsidR="0047009A" w:rsidRDefault="00B01944" w:rsidP="0047009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DMRS related</w:t>
      </w:r>
      <w:r w:rsidR="0047009A">
        <w:rPr>
          <w:rFonts w:ascii="Arial" w:eastAsia="宋体" w:hAnsi="Arial" w:cs="Times New Roman"/>
          <w:b w:val="0"/>
          <w:bCs w:val="0"/>
          <w:kern w:val="0"/>
          <w:sz w:val="36"/>
          <w:szCs w:val="20"/>
          <w:lang w:eastAsia="zh-CN"/>
        </w:rPr>
        <w:t xml:space="preserve"> solutions for PUSCH e</w:t>
      </w:r>
      <w:r w:rsidR="0047009A" w:rsidRPr="003F51F2">
        <w:rPr>
          <w:rFonts w:ascii="Arial" w:eastAsia="宋体" w:hAnsi="Arial" w:cs="Times New Roman"/>
          <w:b w:val="0"/>
          <w:bCs w:val="0"/>
          <w:kern w:val="0"/>
          <w:sz w:val="36"/>
          <w:szCs w:val="20"/>
          <w:lang w:eastAsia="zh-CN"/>
        </w:rPr>
        <w:t>nhancement</w:t>
      </w:r>
    </w:p>
    <w:p w14:paraId="6D866828" w14:textId="4544B26A" w:rsidR="00B01944" w:rsidRDefault="00817BCB" w:rsidP="00B01944">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Joint</w:t>
      </w:r>
      <w:r w:rsidR="00B01944">
        <w:rPr>
          <w:rFonts w:ascii="Arial" w:eastAsia="宋体" w:hAnsi="Arial"/>
          <w:bCs/>
          <w:sz w:val="32"/>
          <w:szCs w:val="20"/>
          <w:lang w:val="en-GB" w:eastAsia="zh-CN"/>
        </w:rPr>
        <w:t xml:space="preserve"> channel estimation</w:t>
      </w:r>
    </w:p>
    <w:p w14:paraId="05722607" w14:textId="00DB55B9" w:rsidR="000C7888" w:rsidRDefault="00F5347D" w:rsidP="00847965">
      <w:pPr>
        <w:spacing w:before="120"/>
        <w:rPr>
          <w:rFonts w:eastAsia="宋体"/>
          <w:lang w:eastAsia="zh-CN"/>
        </w:rPr>
      </w:pPr>
      <w:r>
        <w:rPr>
          <w:rFonts w:eastAsia="宋体"/>
          <w:lang w:val="en-GB" w:eastAsia="zh-CN"/>
        </w:rPr>
        <w:t>PUSCH</w:t>
      </w:r>
      <w:r w:rsidR="00C565F4">
        <w:rPr>
          <w:rFonts w:eastAsia="宋体"/>
          <w:lang w:val="en-GB" w:eastAsia="zh-CN"/>
        </w:rPr>
        <w:t xml:space="preserve"> repetition </w:t>
      </w:r>
      <w:r w:rsidR="00817BCB">
        <w:rPr>
          <w:rFonts w:eastAsia="宋体"/>
          <w:lang w:val="en-GB" w:eastAsia="zh-CN"/>
        </w:rPr>
        <w:t>transmission</w:t>
      </w:r>
      <w:r>
        <w:rPr>
          <w:rFonts w:eastAsia="宋体"/>
          <w:lang w:val="en-GB" w:eastAsia="zh-CN"/>
        </w:rPr>
        <w:t xml:space="preserve"> can be transmitted in consecutive occasions. Therefore, joint channel estimation can take advantage of </w:t>
      </w:r>
      <w:r w:rsidR="00817BCB">
        <w:rPr>
          <w:rFonts w:eastAsia="宋体"/>
          <w:lang w:val="en-GB" w:eastAsia="zh-CN"/>
        </w:rPr>
        <w:t xml:space="preserve">DMRS symbols of </w:t>
      </w:r>
      <w:r>
        <w:rPr>
          <w:rFonts w:eastAsia="宋体"/>
          <w:lang w:val="en-GB" w:eastAsia="zh-CN"/>
        </w:rPr>
        <w:t xml:space="preserve">several transmission </w:t>
      </w:r>
      <w:r w:rsidR="0025387D">
        <w:rPr>
          <w:rFonts w:eastAsia="宋体"/>
          <w:lang w:val="en-GB" w:eastAsia="zh-CN"/>
        </w:rPr>
        <w:t>for</w:t>
      </w:r>
      <w:r>
        <w:rPr>
          <w:rFonts w:eastAsia="宋体"/>
          <w:lang w:val="en-GB" w:eastAsia="zh-CN"/>
        </w:rPr>
        <w:t xml:space="preserve"> better </w:t>
      </w:r>
      <w:r w:rsidR="0025387D">
        <w:rPr>
          <w:rFonts w:eastAsia="宋体"/>
          <w:lang w:val="en-GB" w:eastAsia="zh-CN"/>
        </w:rPr>
        <w:t>performance</w:t>
      </w:r>
      <w:r>
        <w:rPr>
          <w:rFonts w:eastAsia="宋体"/>
          <w:lang w:val="en-GB" w:eastAsia="zh-CN"/>
        </w:rPr>
        <w:t xml:space="preserve">, especially </w:t>
      </w:r>
      <w:r w:rsidR="0025387D">
        <w:rPr>
          <w:rFonts w:eastAsia="宋体"/>
          <w:lang w:val="en-GB" w:eastAsia="zh-CN"/>
        </w:rPr>
        <w:t xml:space="preserve">in </w:t>
      </w:r>
      <w:r>
        <w:rPr>
          <w:rFonts w:eastAsia="宋体"/>
          <w:lang w:val="en-GB" w:eastAsia="zh-CN"/>
        </w:rPr>
        <w:t>time non-selective fading c</w:t>
      </w:r>
      <w:r w:rsidRPr="00CE34C0">
        <w:rPr>
          <w:rFonts w:eastAsia="宋体"/>
          <w:lang w:val="en-GB" w:eastAsia="zh-CN"/>
        </w:rPr>
        <w:t>hannel</w:t>
      </w:r>
      <w:r>
        <w:rPr>
          <w:rFonts w:eastAsia="宋体"/>
          <w:lang w:val="en-GB" w:eastAsia="zh-CN"/>
        </w:rPr>
        <w:t>.</w:t>
      </w:r>
      <w:r w:rsidR="00817BCB">
        <w:rPr>
          <w:rFonts w:eastAsia="宋体"/>
          <w:lang w:val="en-GB" w:eastAsia="zh-CN"/>
        </w:rPr>
        <w:t xml:space="preserve"> </w:t>
      </w:r>
      <w:r w:rsidR="000C7888">
        <w:rPr>
          <w:rFonts w:eastAsia="宋体"/>
          <w:lang w:val="en-GB" w:eastAsia="zh-CN"/>
        </w:rPr>
        <w:t xml:space="preserve">And the benefit of joint channel estimation had been </w:t>
      </w:r>
      <w:r w:rsidR="0025387D">
        <w:rPr>
          <w:rFonts w:eastAsia="宋体"/>
          <w:lang w:val="en-GB" w:eastAsia="zh-CN"/>
        </w:rPr>
        <w:t>observed</w:t>
      </w:r>
      <w:r w:rsidR="000C7888">
        <w:rPr>
          <w:rFonts w:eastAsia="宋体"/>
          <w:lang w:val="en-GB" w:eastAsia="zh-CN"/>
        </w:rPr>
        <w:t xml:space="preserve"> </w:t>
      </w:r>
      <w:r w:rsidR="000C7888">
        <w:rPr>
          <w:rFonts w:eastAsiaTheme="minorEastAsia"/>
          <w:lang w:val="fr-FR" w:eastAsia="zh-CN"/>
        </w:rPr>
        <w:t>[</w:t>
      </w:r>
      <w:r w:rsidR="00F373B3">
        <w:rPr>
          <w:rFonts w:eastAsiaTheme="minorEastAsia"/>
          <w:lang w:val="fr-FR" w:eastAsia="zh-CN"/>
        </w:rPr>
        <w:t>4</w:t>
      </w:r>
      <w:r w:rsidR="000C7888">
        <w:rPr>
          <w:rFonts w:eastAsiaTheme="minorEastAsia"/>
          <w:lang w:val="fr-FR" w:eastAsia="zh-CN"/>
        </w:rPr>
        <w:t>]</w:t>
      </w:r>
      <w:r w:rsidR="009878C1">
        <w:rPr>
          <w:rFonts w:eastAsiaTheme="minorEastAsia"/>
          <w:lang w:val="fr-FR" w:eastAsia="zh-CN"/>
        </w:rPr>
        <w:t xml:space="preserve">. </w:t>
      </w:r>
      <w:r w:rsidR="009878C1">
        <w:rPr>
          <w:rFonts w:eastAsia="宋体"/>
          <w:lang w:eastAsia="zh-CN"/>
        </w:rPr>
        <w:t xml:space="preserve">With </w:t>
      </w:r>
      <w:r w:rsidR="00FC1232">
        <w:rPr>
          <w:rFonts w:eastAsia="宋体"/>
          <w:lang w:eastAsia="zh-CN"/>
        </w:rPr>
        <w:t xml:space="preserve">increasing </w:t>
      </w:r>
      <w:r w:rsidR="009878C1">
        <w:rPr>
          <w:rFonts w:eastAsia="宋体"/>
          <w:lang w:eastAsia="zh-CN"/>
        </w:rPr>
        <w:t>number of repetitions/slots, the performance improvement of joint channel estimation is more remarkable</w:t>
      </w:r>
      <w:r w:rsidR="00A62E07">
        <w:rPr>
          <w:rFonts w:eastAsia="宋体"/>
          <w:lang w:eastAsia="zh-CN"/>
        </w:rPr>
        <w:t xml:space="preserve"> as follow</w:t>
      </w:r>
      <w:r w:rsidR="009878C1">
        <w:rPr>
          <w:rFonts w:eastAsia="宋体"/>
          <w:lang w:eastAsia="zh-CN"/>
        </w:rPr>
        <w:t>.</w:t>
      </w:r>
    </w:p>
    <w:p w14:paraId="16E47495" w14:textId="5E10D894" w:rsidR="001E5393" w:rsidRDefault="00DB160D" w:rsidP="007C25F3">
      <w:pPr>
        <w:spacing w:before="120"/>
        <w:jc w:val="center"/>
        <w:rPr>
          <w:rFonts w:eastAsia="宋体"/>
          <w:lang w:val="en-GB" w:eastAsia="zh-CN"/>
        </w:rPr>
      </w:pPr>
      <w:r w:rsidRPr="00544FF2">
        <w:rPr>
          <w:rFonts w:eastAsia="宋体"/>
          <w:noProof/>
          <w:lang w:eastAsia="zh-CN"/>
        </w:rPr>
        <w:drawing>
          <wp:inline distT="0" distB="0" distL="0" distR="0" wp14:anchorId="490FC03A" wp14:editId="46705A19">
            <wp:extent cx="3268639" cy="2638037"/>
            <wp:effectExtent l="0" t="0" r="8255" b="0"/>
            <wp:docPr id="5" name="图片 5" descr="C:\Users\Administrator\AppData\Roaming\vchat\ChatFiles\2020-05\0c5d16a5-abf9-41d9-82eb-2839e4025c0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Administrator\AppData\Roaming\vchat\ChatFiles\2020-05\0c5d16a5-abf9-41d9-82eb-2839e4025c07.bmp"/>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72953" cy="2641518"/>
                    </a:xfrm>
                    <a:prstGeom prst="rect">
                      <a:avLst/>
                    </a:prstGeom>
                    <a:noFill/>
                    <a:ln>
                      <a:noFill/>
                    </a:ln>
                  </pic:spPr>
                </pic:pic>
              </a:graphicData>
            </a:graphic>
          </wp:inline>
        </w:drawing>
      </w:r>
    </w:p>
    <w:p w14:paraId="0EDA6099" w14:textId="6B8F79FD" w:rsidR="00F373B3" w:rsidRPr="007A3A61" w:rsidRDefault="00DB160D" w:rsidP="00AB09EC">
      <w:pPr>
        <w:pStyle w:val="a7"/>
        <w:spacing w:after="0"/>
        <w:jc w:val="center"/>
        <w:rPr>
          <w:szCs w:val="22"/>
        </w:rPr>
      </w:pPr>
      <w:bookmarkStart w:id="9" w:name="_Ref39856031"/>
      <w:bookmarkStart w:id="10" w:name="_Ref39856026"/>
      <w:r w:rsidRPr="007047BE">
        <w:t>Figure</w:t>
      </w:r>
      <w:bookmarkEnd w:id="9"/>
      <w:r w:rsidRPr="007047BE">
        <w:rPr>
          <w:noProof/>
        </w:rPr>
        <w:t xml:space="preserve"> </w:t>
      </w:r>
      <w:r w:rsidR="004F0B01" w:rsidRPr="00663F89">
        <w:rPr>
          <w:noProof/>
        </w:rPr>
        <w:t>7</w:t>
      </w:r>
      <w:r w:rsidRPr="007A3A61">
        <w:rPr>
          <w:szCs w:val="22"/>
        </w:rPr>
        <w:t>. Comparison of PUSCH</w:t>
      </w:r>
      <w:r w:rsidR="001E5393" w:rsidRPr="007A3A61">
        <w:rPr>
          <w:szCs w:val="22"/>
        </w:rPr>
        <w:t xml:space="preserve"> repetition transmission</w:t>
      </w:r>
      <w:r w:rsidRPr="007A3A61">
        <w:rPr>
          <w:szCs w:val="22"/>
        </w:rPr>
        <w:t xml:space="preserve"> with and without joint channel estimation</w:t>
      </w:r>
      <w:bookmarkEnd w:id="10"/>
    </w:p>
    <w:p w14:paraId="21E662DC" w14:textId="03CE205F" w:rsidR="006954F3" w:rsidRPr="00D632FE" w:rsidRDefault="00817BCB" w:rsidP="00D632FE">
      <w:pPr>
        <w:spacing w:before="120"/>
        <w:rPr>
          <w:rFonts w:eastAsia="宋体"/>
          <w:lang w:val="en-GB" w:eastAsia="zh-CN"/>
        </w:rPr>
      </w:pPr>
      <w:r>
        <w:rPr>
          <w:rFonts w:eastAsia="宋体"/>
          <w:lang w:val="en-GB" w:eastAsia="zh-CN"/>
        </w:rPr>
        <w:t xml:space="preserve">However, </w:t>
      </w:r>
      <w:r w:rsidR="0025387D">
        <w:rPr>
          <w:rFonts w:eastAsia="宋体"/>
          <w:lang w:val="en-GB" w:eastAsia="zh-CN"/>
        </w:rPr>
        <w:t>performance</w:t>
      </w:r>
      <w:r w:rsidRPr="00847965">
        <w:rPr>
          <w:rFonts w:eastAsia="宋体"/>
          <w:lang w:val="en-GB" w:eastAsia="zh-CN"/>
        </w:rPr>
        <w:t xml:space="preserve"> of </w:t>
      </w:r>
      <w:r>
        <w:rPr>
          <w:rFonts w:eastAsia="宋体"/>
          <w:lang w:val="en-GB" w:eastAsia="zh-CN"/>
        </w:rPr>
        <w:t>joint</w:t>
      </w:r>
      <w:r w:rsidRPr="00847965">
        <w:rPr>
          <w:rFonts w:eastAsia="宋体"/>
          <w:lang w:val="en-GB" w:eastAsia="zh-CN"/>
        </w:rPr>
        <w:t xml:space="preserve"> channel estimation </w:t>
      </w:r>
      <w:r w:rsidR="0025387D">
        <w:rPr>
          <w:rFonts w:eastAsia="宋体"/>
          <w:lang w:val="en-GB" w:eastAsia="zh-CN"/>
        </w:rPr>
        <w:t>depends</w:t>
      </w:r>
      <w:r w:rsidRPr="00847965">
        <w:rPr>
          <w:rFonts w:eastAsia="宋体"/>
          <w:lang w:val="en-GB" w:eastAsia="zh-CN"/>
        </w:rPr>
        <w:t xml:space="preserve"> </w:t>
      </w:r>
      <w:r w:rsidR="001349FE">
        <w:rPr>
          <w:rFonts w:eastAsia="宋体"/>
          <w:lang w:val="en-GB" w:eastAsia="zh-CN"/>
        </w:rPr>
        <w:t xml:space="preserve">on </w:t>
      </w:r>
      <w:r w:rsidR="004C6530">
        <w:rPr>
          <w:rFonts w:eastAsia="宋体"/>
          <w:lang w:val="en-GB" w:eastAsia="zh-CN"/>
        </w:rPr>
        <w:t>p</w:t>
      </w:r>
      <w:r w:rsidR="004C6530" w:rsidRPr="002B315C">
        <w:rPr>
          <w:rFonts w:eastAsia="宋体"/>
          <w:lang w:val="en-GB" w:eastAsia="zh-CN"/>
        </w:rPr>
        <w:t>hase continuity and power consistency</w:t>
      </w:r>
      <w:r w:rsidRPr="00847965">
        <w:rPr>
          <w:rFonts w:eastAsia="宋体"/>
          <w:lang w:val="en-GB" w:eastAsia="zh-CN"/>
        </w:rPr>
        <w:t>. Thus, how to guarantee phase and power continuity should first</w:t>
      </w:r>
      <w:r w:rsidR="00AA570A">
        <w:rPr>
          <w:rFonts w:eastAsia="宋体"/>
          <w:lang w:val="en-GB" w:eastAsia="zh-CN"/>
        </w:rPr>
        <w:t>ly</w:t>
      </w:r>
      <w:r w:rsidRPr="00847965">
        <w:rPr>
          <w:rFonts w:eastAsia="宋体"/>
          <w:lang w:val="en-GB" w:eastAsia="zh-CN"/>
        </w:rPr>
        <w:t xml:space="preserve"> be </w:t>
      </w:r>
      <w:r w:rsidR="0025387D">
        <w:rPr>
          <w:rFonts w:eastAsia="宋体"/>
          <w:lang w:val="en-GB" w:eastAsia="zh-CN"/>
        </w:rPr>
        <w:t>addressed</w:t>
      </w:r>
      <w:r w:rsidRPr="00847965">
        <w:rPr>
          <w:rFonts w:eastAsia="宋体"/>
          <w:lang w:val="en-GB" w:eastAsia="zh-CN"/>
        </w:rPr>
        <w:t xml:space="preserve">. The potential solution </w:t>
      </w:r>
      <w:r w:rsidR="00166C53">
        <w:rPr>
          <w:rFonts w:eastAsia="宋体"/>
          <w:lang w:val="en-GB" w:eastAsia="zh-CN"/>
        </w:rPr>
        <w:t xml:space="preserve">is </w:t>
      </w:r>
      <w:r w:rsidRPr="00847965">
        <w:rPr>
          <w:rFonts w:eastAsia="宋体"/>
          <w:lang w:val="en-GB" w:eastAsia="zh-CN"/>
        </w:rPr>
        <w:t xml:space="preserve">to </w:t>
      </w:r>
      <w:r w:rsidR="00166C53">
        <w:rPr>
          <w:rFonts w:eastAsia="宋体"/>
          <w:lang w:val="en-GB" w:eastAsia="zh-CN"/>
        </w:rPr>
        <w:t xml:space="preserve">indicate </w:t>
      </w:r>
      <w:r w:rsidRPr="00847965">
        <w:rPr>
          <w:rFonts w:eastAsia="宋体"/>
          <w:lang w:val="en-GB" w:eastAsia="zh-CN"/>
        </w:rPr>
        <w:t>the continuity</w:t>
      </w:r>
      <w:r w:rsidR="004A4857">
        <w:t>/spatial</w:t>
      </w:r>
      <w:r w:rsidRPr="00847965">
        <w:rPr>
          <w:rFonts w:eastAsia="宋体"/>
          <w:lang w:val="en-GB" w:eastAsia="zh-CN"/>
        </w:rPr>
        <w:t xml:space="preserve"> relation among slots or transmissions implicitly or explicitly</w:t>
      </w:r>
      <w:r w:rsidR="00166C53">
        <w:rPr>
          <w:rFonts w:eastAsia="宋体"/>
          <w:lang w:val="en-GB" w:eastAsia="zh-CN"/>
        </w:rPr>
        <w:t xml:space="preserve">. UE transmits the signal satisfying </w:t>
      </w:r>
      <w:r w:rsidR="00166C53" w:rsidRPr="00847965">
        <w:rPr>
          <w:rFonts w:eastAsia="宋体"/>
          <w:lang w:val="en-GB" w:eastAsia="zh-CN"/>
        </w:rPr>
        <w:t>continuity relation</w:t>
      </w:r>
      <w:r w:rsidR="00166C53">
        <w:rPr>
          <w:rFonts w:eastAsia="宋体"/>
          <w:lang w:val="en-GB" w:eastAsia="zh-CN"/>
        </w:rPr>
        <w:t xml:space="preserve"> based on the indication</w:t>
      </w:r>
      <w:r w:rsidR="0025387D">
        <w:rPr>
          <w:rFonts w:eastAsia="宋体"/>
          <w:lang w:val="en-GB" w:eastAsia="zh-CN"/>
        </w:rPr>
        <w:t xml:space="preserve"> and</w:t>
      </w:r>
      <w:r w:rsidR="00166C53">
        <w:rPr>
          <w:rFonts w:eastAsia="宋体"/>
          <w:lang w:val="en-GB" w:eastAsia="zh-CN"/>
        </w:rPr>
        <w:t xml:space="preserve"> </w:t>
      </w:r>
      <w:proofErr w:type="spellStart"/>
      <w:r w:rsidR="00166C53" w:rsidRPr="00847965">
        <w:rPr>
          <w:rFonts w:eastAsia="宋体"/>
          <w:lang w:val="en-GB" w:eastAsia="zh-CN"/>
        </w:rPr>
        <w:t>gN</w:t>
      </w:r>
      <w:r w:rsidR="00166C53">
        <w:rPr>
          <w:rFonts w:eastAsia="宋体"/>
          <w:lang w:val="en-GB" w:eastAsia="zh-CN"/>
        </w:rPr>
        <w:t>B</w:t>
      </w:r>
      <w:proofErr w:type="spellEnd"/>
      <w:r w:rsidR="00166C53">
        <w:rPr>
          <w:rFonts w:eastAsia="宋体"/>
          <w:lang w:val="en-GB" w:eastAsia="zh-CN"/>
        </w:rPr>
        <w:t xml:space="preserve"> </w:t>
      </w:r>
      <w:r w:rsidR="00166C53" w:rsidRPr="00166C53">
        <w:rPr>
          <w:rFonts w:eastAsia="宋体"/>
          <w:lang w:val="en-GB" w:eastAsia="zh-CN"/>
        </w:rPr>
        <w:t>autonomously</w:t>
      </w:r>
      <w:r w:rsidR="00166C53" w:rsidRPr="00847965">
        <w:rPr>
          <w:rFonts w:eastAsia="宋体"/>
          <w:lang w:val="en-GB" w:eastAsia="zh-CN"/>
        </w:rPr>
        <w:t xml:space="preserve"> proc</w:t>
      </w:r>
      <w:r w:rsidR="00166C53">
        <w:rPr>
          <w:rFonts w:eastAsia="宋体"/>
          <w:lang w:val="en-GB" w:eastAsia="zh-CN"/>
        </w:rPr>
        <w:t>eeds</w:t>
      </w:r>
      <w:r w:rsidRPr="00847965">
        <w:rPr>
          <w:rFonts w:eastAsia="宋体"/>
          <w:lang w:val="en-GB" w:eastAsia="zh-CN"/>
        </w:rPr>
        <w:t xml:space="preserve"> </w:t>
      </w:r>
      <w:r w:rsidR="00AA570A">
        <w:rPr>
          <w:rFonts w:eastAsia="宋体"/>
          <w:lang w:val="en-GB" w:eastAsia="zh-CN"/>
        </w:rPr>
        <w:t>joint</w:t>
      </w:r>
      <w:r w:rsidRPr="00847965">
        <w:rPr>
          <w:rFonts w:eastAsia="宋体"/>
          <w:lang w:val="en-GB" w:eastAsia="zh-CN"/>
        </w:rPr>
        <w:t xml:space="preserve"> channel estimation </w:t>
      </w:r>
      <w:r w:rsidR="00166C53">
        <w:rPr>
          <w:rFonts w:eastAsia="宋体"/>
          <w:lang w:val="en-GB" w:eastAsia="zh-CN"/>
        </w:rPr>
        <w:t>over</w:t>
      </w:r>
      <w:r w:rsidRPr="00847965">
        <w:rPr>
          <w:rFonts w:eastAsia="宋体"/>
          <w:lang w:val="en-GB" w:eastAsia="zh-CN"/>
        </w:rPr>
        <w:t xml:space="preserve"> </w:t>
      </w:r>
      <w:r w:rsidR="00AA570A">
        <w:rPr>
          <w:rFonts w:eastAsia="宋体"/>
          <w:lang w:val="en-GB" w:eastAsia="zh-CN"/>
        </w:rPr>
        <w:t>multiple</w:t>
      </w:r>
      <w:r w:rsidRPr="00847965">
        <w:rPr>
          <w:rFonts w:eastAsia="宋体"/>
          <w:lang w:val="en-GB" w:eastAsia="zh-CN"/>
        </w:rPr>
        <w:t xml:space="preserve"> slots or transmission.</w:t>
      </w:r>
    </w:p>
    <w:p w14:paraId="41EE3F27" w14:textId="1CF6DB52" w:rsidR="005A0694" w:rsidRPr="00A75B9D" w:rsidRDefault="005A0694" w:rsidP="002A4F50">
      <w:pPr>
        <w:pStyle w:val="a7"/>
        <w:rPr>
          <w:rFonts w:ascii="Times" w:hAnsi="Times" w:cs="Times"/>
          <w:i/>
        </w:rPr>
      </w:pPr>
      <w:r w:rsidRPr="00A75B9D">
        <w:rPr>
          <w:rFonts w:ascii="Times" w:hAnsi="Times" w:cs="Times"/>
          <w:i/>
        </w:rPr>
        <w:t xml:space="preserve">Observation </w:t>
      </w:r>
      <w:r w:rsidR="00D66235" w:rsidRPr="00A75B9D">
        <w:rPr>
          <w:rFonts w:ascii="Times" w:hAnsi="Times" w:cs="Times"/>
          <w:i/>
        </w:rPr>
        <w:t>8</w:t>
      </w:r>
      <w:r w:rsidRPr="00A75B9D">
        <w:rPr>
          <w:rFonts w:ascii="Times" w:hAnsi="Times" w:cs="Times"/>
          <w:i/>
        </w:rPr>
        <w:t>:</w:t>
      </w:r>
      <w:r w:rsidR="00DB177A" w:rsidRPr="00A75B9D">
        <w:rPr>
          <w:rFonts w:ascii="Times" w:hAnsi="Times" w:cs="Times"/>
          <w:i/>
        </w:rPr>
        <w:t xml:space="preserve"> </w:t>
      </w:r>
      <w:r w:rsidR="00EA5B41" w:rsidRPr="00A75B9D">
        <w:rPr>
          <w:rFonts w:ascii="Times" w:hAnsi="Times" w:cs="Times" w:hint="eastAsia"/>
          <w:i/>
        </w:rPr>
        <w:t>P</w:t>
      </w:r>
      <w:r w:rsidR="00F92635" w:rsidRPr="00A75B9D">
        <w:rPr>
          <w:rFonts w:ascii="Times" w:hAnsi="Times" w:cs="Times"/>
          <w:i/>
        </w:rPr>
        <w:t>hase continuity and power consistency among slots or transmissions</w:t>
      </w:r>
      <w:r w:rsidR="00EA5B41" w:rsidRPr="00A75B9D">
        <w:rPr>
          <w:rFonts w:ascii="Times" w:hAnsi="Times" w:cs="Times"/>
          <w:i/>
        </w:rPr>
        <w:t xml:space="preserve"> is not required in current specification</w:t>
      </w:r>
      <w:r w:rsidR="00F92635" w:rsidRPr="00A75B9D">
        <w:rPr>
          <w:rFonts w:ascii="Times" w:hAnsi="Times" w:cs="Times"/>
          <w:i/>
        </w:rPr>
        <w:t>.</w:t>
      </w:r>
    </w:p>
    <w:p w14:paraId="16E330E9" w14:textId="45489F5F" w:rsidR="004A4857" w:rsidRDefault="004A4857" w:rsidP="002A4F50">
      <w:pPr>
        <w:pStyle w:val="a7"/>
        <w:rPr>
          <w:rFonts w:ascii="Times" w:hAnsi="Times" w:cs="Times"/>
          <w:i/>
        </w:rPr>
      </w:pPr>
      <w:r w:rsidRPr="00A02AF1">
        <w:rPr>
          <w:rFonts w:ascii="Times" w:hAnsi="Times" w:cs="Times"/>
          <w:i/>
        </w:rPr>
        <w:t xml:space="preserve">Proposal </w:t>
      </w:r>
      <w:r w:rsidR="00D66235">
        <w:rPr>
          <w:rFonts w:ascii="Times" w:hAnsi="Times" w:cs="Times"/>
          <w:i/>
        </w:rPr>
        <w:t>7</w:t>
      </w:r>
      <w:r w:rsidRPr="00A02AF1">
        <w:rPr>
          <w:rFonts w:ascii="Times" w:hAnsi="Times" w:cs="Times"/>
          <w:i/>
        </w:rPr>
        <w:t>:</w:t>
      </w:r>
      <w:r w:rsidR="004C6530">
        <w:rPr>
          <w:rFonts w:ascii="Times" w:hAnsi="Times" w:cs="Times"/>
          <w:i/>
        </w:rPr>
        <w:t xml:space="preserve"> </w:t>
      </w:r>
      <w:r w:rsidR="00073ED7">
        <w:rPr>
          <w:rFonts w:ascii="Times" w:hAnsi="Times" w:cs="Times"/>
          <w:i/>
        </w:rPr>
        <w:t xml:space="preserve">It is beneficial </w:t>
      </w:r>
      <w:r w:rsidR="004863B1">
        <w:rPr>
          <w:rFonts w:ascii="Times" w:hAnsi="Times" w:cs="Times"/>
          <w:i/>
        </w:rPr>
        <w:t xml:space="preserve">for joint channel estimation to </w:t>
      </w:r>
      <w:r w:rsidR="001E5393" w:rsidRPr="001E5393">
        <w:rPr>
          <w:rFonts w:ascii="Times" w:hAnsi="Times" w:cs="Times"/>
          <w:i/>
        </w:rPr>
        <w:t>guarantee</w:t>
      </w:r>
      <w:r w:rsidR="004863B1">
        <w:rPr>
          <w:rFonts w:ascii="Times" w:hAnsi="Times" w:cs="Times"/>
          <w:i/>
        </w:rPr>
        <w:t xml:space="preserve"> </w:t>
      </w:r>
      <w:r w:rsidR="00861F45" w:rsidRPr="00861F45">
        <w:rPr>
          <w:rFonts w:ascii="Times" w:hAnsi="Times" w:cs="Times"/>
          <w:i/>
        </w:rPr>
        <w:t>phase continuity and power consistency</w:t>
      </w:r>
      <w:r w:rsidR="00861F45">
        <w:rPr>
          <w:rFonts w:ascii="Times" w:hAnsi="Times" w:cs="Times"/>
          <w:i/>
        </w:rPr>
        <w:t xml:space="preserve"> among multiple </w:t>
      </w:r>
      <w:r w:rsidR="00861F45" w:rsidRPr="00861F45">
        <w:rPr>
          <w:rFonts w:ascii="Times" w:hAnsi="Times" w:cs="Times"/>
          <w:i/>
        </w:rPr>
        <w:t>slots or transmission</w:t>
      </w:r>
      <w:r w:rsidR="00861F45">
        <w:rPr>
          <w:rFonts w:ascii="Times" w:hAnsi="Times" w:cs="Times"/>
          <w:i/>
        </w:rPr>
        <w:t>.</w:t>
      </w:r>
    </w:p>
    <w:p w14:paraId="1DAAC1DA" w14:textId="417D442B" w:rsidR="006954F3" w:rsidRPr="00A75B9D" w:rsidRDefault="001349FE" w:rsidP="00A75B9D">
      <w:pPr>
        <w:spacing w:before="120"/>
        <w:rPr>
          <w:rFonts w:eastAsia="宋体"/>
          <w:lang w:val="en-GB" w:eastAsia="zh-CN"/>
        </w:rPr>
      </w:pPr>
      <w:r w:rsidRPr="001349FE">
        <w:rPr>
          <w:rFonts w:eastAsia="宋体"/>
          <w:lang w:val="en-GB" w:eastAsia="zh-CN"/>
        </w:rPr>
        <w:t xml:space="preserve">In last meeting, </w:t>
      </w:r>
      <w:r>
        <w:rPr>
          <w:rFonts w:eastAsia="宋体"/>
          <w:lang w:val="en-GB" w:eastAsia="zh-CN"/>
        </w:rPr>
        <w:t>joint channel estimation</w:t>
      </w:r>
      <w:r w:rsidRPr="001349FE">
        <w:rPr>
          <w:rFonts w:eastAsia="宋体"/>
          <w:lang w:val="en-GB" w:eastAsia="zh-CN"/>
        </w:rPr>
        <w:t xml:space="preserve"> is considered as one of the high priority solutions for PUSCH coverage enhancement.</w:t>
      </w:r>
      <w:r>
        <w:rPr>
          <w:rFonts w:eastAsia="宋体"/>
          <w:lang w:val="en-GB" w:eastAsia="zh-CN"/>
        </w:rPr>
        <w:t xml:space="preserve"> </w:t>
      </w:r>
      <w:r w:rsidR="006954F3">
        <w:rPr>
          <w:rFonts w:eastAsiaTheme="minorEastAsia"/>
          <w:lang w:val="fr-FR" w:eastAsia="zh-CN"/>
        </w:rPr>
        <w:t>If</w:t>
      </w:r>
      <w:r w:rsidR="006954F3" w:rsidRPr="00E913CD">
        <w:rPr>
          <w:rFonts w:eastAsiaTheme="minorEastAsia"/>
          <w:lang w:val="fr-FR" w:eastAsia="zh-CN"/>
        </w:rPr>
        <w:t xml:space="preserve"> </w:t>
      </w:r>
      <w:r>
        <w:rPr>
          <w:rFonts w:eastAsia="宋体"/>
          <w:lang w:val="en-GB" w:eastAsia="zh-CN"/>
        </w:rPr>
        <w:t>joint channel estimation</w:t>
      </w:r>
      <w:r w:rsidR="006954F3" w:rsidRPr="00E913CD">
        <w:rPr>
          <w:rFonts w:eastAsiaTheme="minorEastAsia"/>
          <w:lang w:val="fr-FR" w:eastAsia="zh-CN"/>
        </w:rPr>
        <w:t xml:space="preserve"> across PU</w:t>
      </w:r>
      <w:r>
        <w:rPr>
          <w:rFonts w:eastAsiaTheme="minorEastAsia"/>
          <w:lang w:val="fr-FR" w:eastAsia="zh-CN"/>
        </w:rPr>
        <w:t>S</w:t>
      </w:r>
      <w:r w:rsidR="006954F3" w:rsidRPr="00E913CD">
        <w:rPr>
          <w:rFonts w:eastAsiaTheme="minorEastAsia"/>
          <w:lang w:val="fr-FR" w:eastAsia="zh-CN"/>
        </w:rPr>
        <w:t xml:space="preserve">CH </w:t>
      </w:r>
      <w:r w:rsidR="00885CB8">
        <w:rPr>
          <w:rFonts w:eastAsiaTheme="minorEastAsia"/>
          <w:lang w:val="fr-FR" w:eastAsia="zh-CN"/>
        </w:rPr>
        <w:t>transmission</w:t>
      </w:r>
      <w:r w:rsidR="006954F3" w:rsidRPr="00E913CD">
        <w:rPr>
          <w:rFonts w:eastAsiaTheme="minorEastAsia"/>
          <w:lang w:val="fr-FR" w:eastAsia="zh-CN"/>
        </w:rPr>
        <w:t xml:space="preserve"> introduced</w:t>
      </w:r>
      <w:r w:rsidR="006954F3">
        <w:rPr>
          <w:rFonts w:eastAsiaTheme="minorEastAsia"/>
          <w:lang w:val="fr-FR" w:eastAsia="zh-CN"/>
        </w:rPr>
        <w:t xml:space="preserve"> in Rel-17</w:t>
      </w:r>
      <w:r w:rsidR="006954F3" w:rsidRPr="00E913CD">
        <w:rPr>
          <w:rFonts w:eastAsiaTheme="minorEastAsia"/>
          <w:lang w:val="fr-FR" w:eastAsia="zh-CN"/>
        </w:rPr>
        <w:t xml:space="preserve">, </w:t>
      </w:r>
      <w:r w:rsidR="006954F3">
        <w:rPr>
          <w:rFonts w:eastAsiaTheme="minorEastAsia"/>
          <w:lang w:val="fr-FR" w:eastAsia="zh-CN"/>
        </w:rPr>
        <w:t>some potential specification impacts are expected.</w:t>
      </w:r>
    </w:p>
    <w:p w14:paraId="3ADB96CC" w14:textId="78B8671F" w:rsidR="006954F3" w:rsidRDefault="006954F3" w:rsidP="006954F3">
      <w:pPr>
        <w:pStyle w:val="a0"/>
        <w:spacing w:before="120"/>
        <w:rPr>
          <w:rFonts w:eastAsiaTheme="minorEastAsia"/>
          <w:lang w:val="fr-FR" w:eastAsia="zh-CN"/>
        </w:rPr>
      </w:pPr>
      <w:r>
        <w:rPr>
          <w:rFonts w:eastAsiaTheme="minorEastAsia" w:hint="eastAsia"/>
          <w:lang w:val="fr-FR" w:eastAsia="zh-CN"/>
        </w:rPr>
        <w:t>F</w:t>
      </w:r>
      <w:r>
        <w:rPr>
          <w:rFonts w:eastAsiaTheme="minorEastAsia"/>
          <w:lang w:val="fr-FR" w:eastAsia="zh-CN"/>
        </w:rPr>
        <w:t xml:space="preserve">irstly, </w:t>
      </w:r>
      <w:r w:rsidR="00EE0457">
        <w:rPr>
          <w:rFonts w:eastAsia="宋体"/>
          <w:lang w:val="en-GB" w:eastAsia="zh-CN"/>
        </w:rPr>
        <w:t>p</w:t>
      </w:r>
      <w:r w:rsidR="00EE0457" w:rsidRPr="002B315C">
        <w:rPr>
          <w:rFonts w:eastAsia="宋体"/>
          <w:lang w:val="en-GB" w:eastAsia="zh-CN"/>
        </w:rPr>
        <w:t>hase continuity and power consistency</w:t>
      </w:r>
      <w:r>
        <w:rPr>
          <w:rFonts w:eastAsiaTheme="minorEastAsia"/>
          <w:lang w:val="fr-FR" w:eastAsia="zh-CN"/>
        </w:rPr>
        <w:t xml:space="preserve"> between PU</w:t>
      </w:r>
      <w:r w:rsidR="001349FE">
        <w:rPr>
          <w:rFonts w:eastAsiaTheme="minorEastAsia"/>
          <w:lang w:val="fr-FR" w:eastAsia="zh-CN"/>
        </w:rPr>
        <w:t>S</w:t>
      </w:r>
      <w:r>
        <w:rPr>
          <w:rFonts w:eastAsiaTheme="minorEastAsia"/>
          <w:lang w:val="fr-FR" w:eastAsia="zh-CN"/>
        </w:rPr>
        <w:t xml:space="preserve">CH </w:t>
      </w:r>
      <w:bookmarkStart w:id="11" w:name="_Hlk53798720"/>
      <w:r w:rsidR="001349FE">
        <w:rPr>
          <w:rFonts w:eastAsiaTheme="minorEastAsia"/>
          <w:lang w:val="fr-FR" w:eastAsia="zh-CN"/>
        </w:rPr>
        <w:t>transmission</w:t>
      </w:r>
      <w:r>
        <w:rPr>
          <w:rFonts w:eastAsiaTheme="minorEastAsia"/>
          <w:lang w:val="fr-FR" w:eastAsia="zh-CN"/>
        </w:rPr>
        <w:t xml:space="preserve"> </w:t>
      </w:r>
      <w:bookmarkEnd w:id="11"/>
      <w:r w:rsidR="00EE0457">
        <w:rPr>
          <w:rFonts w:eastAsiaTheme="minorEastAsia"/>
          <w:lang w:val="fr-FR" w:eastAsia="zh-CN"/>
        </w:rPr>
        <w:t>are</w:t>
      </w:r>
      <w:r>
        <w:rPr>
          <w:rFonts w:eastAsiaTheme="minorEastAsia"/>
          <w:lang w:val="fr-FR" w:eastAsia="zh-CN"/>
        </w:rPr>
        <w:t xml:space="preserve"> the premise</w:t>
      </w:r>
      <w:r w:rsidR="00EE0457">
        <w:rPr>
          <w:rFonts w:eastAsiaTheme="minorEastAsia"/>
          <w:lang w:val="fr-FR" w:eastAsia="zh-CN"/>
        </w:rPr>
        <w:t>s</w:t>
      </w:r>
      <w:r>
        <w:rPr>
          <w:rFonts w:eastAsiaTheme="minorEastAsia"/>
          <w:lang w:val="fr-FR" w:eastAsia="zh-CN"/>
        </w:rPr>
        <w:t xml:space="preserve"> of </w:t>
      </w:r>
      <w:r w:rsidR="001349FE">
        <w:rPr>
          <w:rFonts w:eastAsiaTheme="minorEastAsia"/>
          <w:lang w:val="fr-FR" w:eastAsia="zh-CN"/>
        </w:rPr>
        <w:t>joint channel estimation</w:t>
      </w:r>
      <w:r w:rsidR="00D50102">
        <w:rPr>
          <w:rFonts w:eastAsiaTheme="minorEastAsia"/>
          <w:lang w:val="fr-FR" w:eastAsia="zh-CN"/>
        </w:rPr>
        <w:t xml:space="preserve"> as described above</w:t>
      </w:r>
      <w:r>
        <w:rPr>
          <w:rFonts w:eastAsiaTheme="minorEastAsia"/>
          <w:lang w:val="fr-FR" w:eastAsia="zh-CN"/>
        </w:rPr>
        <w:t>.</w:t>
      </w:r>
      <w:r>
        <w:rPr>
          <w:rFonts w:eastAsiaTheme="minorEastAsia" w:hint="eastAsia"/>
          <w:lang w:val="fr-FR" w:eastAsia="zh-CN"/>
        </w:rPr>
        <w:t xml:space="preserve"> </w:t>
      </w:r>
      <w:r>
        <w:rPr>
          <w:rFonts w:eastAsiaTheme="minorEastAsia"/>
          <w:lang w:val="fr-FR" w:eastAsia="zh-CN"/>
        </w:rPr>
        <w:t>In current mechanism, UE can adjust the transmission power per transmission occasion. If output power is chang</w:t>
      </w:r>
      <w:r w:rsidR="00D50102">
        <w:rPr>
          <w:rFonts w:eastAsiaTheme="minorEastAsia"/>
          <w:lang w:val="fr-FR" w:eastAsia="zh-CN"/>
        </w:rPr>
        <w:t>ing</w:t>
      </w:r>
      <w:r>
        <w:rPr>
          <w:rFonts w:eastAsiaTheme="minorEastAsia"/>
          <w:lang w:val="fr-FR" w:eastAsia="zh-CN"/>
        </w:rPr>
        <w:t xml:space="preserve"> aross PU</w:t>
      </w:r>
      <w:r w:rsidR="00D50102">
        <w:rPr>
          <w:rFonts w:eastAsiaTheme="minorEastAsia"/>
          <w:lang w:val="fr-FR" w:eastAsia="zh-CN"/>
        </w:rPr>
        <w:t>S</w:t>
      </w:r>
      <w:r>
        <w:rPr>
          <w:rFonts w:eastAsiaTheme="minorEastAsia"/>
          <w:lang w:val="fr-FR" w:eastAsia="zh-CN"/>
        </w:rPr>
        <w:t xml:space="preserve">CH </w:t>
      </w:r>
      <w:r w:rsidR="00D50102">
        <w:rPr>
          <w:rFonts w:eastAsiaTheme="minorEastAsia"/>
          <w:lang w:val="fr-FR" w:eastAsia="zh-CN"/>
        </w:rPr>
        <w:t>transmission</w:t>
      </w:r>
      <w:r>
        <w:rPr>
          <w:rFonts w:eastAsiaTheme="minorEastAsia"/>
          <w:lang w:val="fr-FR" w:eastAsia="zh-CN"/>
        </w:rPr>
        <w:t>, the performance can not be g</w:t>
      </w:r>
      <w:r w:rsidR="00D34CEF">
        <w:rPr>
          <w:rFonts w:eastAsiaTheme="minorEastAsia"/>
          <w:lang w:val="fr-FR" w:eastAsia="zh-CN"/>
        </w:rPr>
        <w:t>u</w:t>
      </w:r>
      <w:r>
        <w:rPr>
          <w:rFonts w:eastAsiaTheme="minorEastAsia"/>
          <w:lang w:val="fr-FR" w:eastAsia="zh-CN"/>
        </w:rPr>
        <w:t>aranteed. Hence, UE should keep the same output power across PU</w:t>
      </w:r>
      <w:r w:rsidR="00D50102">
        <w:rPr>
          <w:rFonts w:eastAsiaTheme="minorEastAsia"/>
          <w:lang w:val="fr-FR" w:eastAsia="zh-CN"/>
        </w:rPr>
        <w:t>S</w:t>
      </w:r>
      <w:r>
        <w:rPr>
          <w:rFonts w:eastAsiaTheme="minorEastAsia"/>
          <w:lang w:val="fr-FR" w:eastAsia="zh-CN"/>
        </w:rPr>
        <w:t xml:space="preserve">CH </w:t>
      </w:r>
      <w:r w:rsidR="009F258B">
        <w:rPr>
          <w:rFonts w:eastAsiaTheme="minorEastAsia"/>
          <w:lang w:val="fr-FR" w:eastAsia="zh-CN"/>
        </w:rPr>
        <w:t>transmission</w:t>
      </w:r>
      <w:r>
        <w:rPr>
          <w:rFonts w:eastAsiaTheme="minorEastAsia"/>
          <w:lang w:val="fr-FR" w:eastAsia="zh-CN"/>
        </w:rPr>
        <w:t>, which would lead to new UE behaviours in power control.</w:t>
      </w:r>
    </w:p>
    <w:p w14:paraId="5559158F" w14:textId="123792AB" w:rsidR="001C664E" w:rsidRDefault="001C664E" w:rsidP="006954F3">
      <w:pPr>
        <w:pStyle w:val="a0"/>
        <w:spacing w:before="120"/>
        <w:rPr>
          <w:rFonts w:eastAsiaTheme="minorEastAsia"/>
          <w:lang w:val="fr-FR" w:eastAsia="zh-CN"/>
        </w:rPr>
      </w:pPr>
      <w:r>
        <w:rPr>
          <w:rFonts w:eastAsiaTheme="minorEastAsia" w:hint="eastAsia"/>
          <w:lang w:val="fr-FR" w:eastAsia="zh-CN"/>
        </w:rPr>
        <w:t>I</w:t>
      </w:r>
      <w:r>
        <w:rPr>
          <w:rFonts w:eastAsiaTheme="minorEastAsia"/>
          <w:lang w:val="fr-FR" w:eastAsia="zh-CN"/>
        </w:rPr>
        <w:t>n addition, UE transmission power may be impacted by other procedures. For example, if UE is configured with CA and indicated to transmit PUSCH repetition transmission coherently in the first serving cell, and UE is indicated to transmit on a second serving cell which starts during the PUSCH repetition transmission, UE may need to adjust transmission power on the first serving cell, which may damage the coherency of PUSCH repetitions. Potential UE behaviors may need to be defined to address this issue.</w:t>
      </w:r>
    </w:p>
    <w:p w14:paraId="0C784067" w14:textId="2C997794" w:rsidR="00A75C74" w:rsidRDefault="001C664E" w:rsidP="006954F3">
      <w:pPr>
        <w:pStyle w:val="a0"/>
        <w:spacing w:before="120"/>
        <w:rPr>
          <w:rFonts w:eastAsiaTheme="minorEastAsia"/>
          <w:lang w:val="fr-FR" w:eastAsia="zh-CN"/>
        </w:rPr>
      </w:pPr>
      <w:r>
        <w:rPr>
          <w:rFonts w:eastAsiaTheme="minorEastAsia" w:hint="eastAsia"/>
          <w:lang w:val="fr-FR" w:eastAsia="zh-CN"/>
        </w:rPr>
        <w:t>B</w:t>
      </w:r>
      <w:r>
        <w:rPr>
          <w:rFonts w:eastAsiaTheme="minorEastAsia"/>
          <w:lang w:val="fr-FR" w:eastAsia="zh-CN"/>
        </w:rPr>
        <w:t xml:space="preserve">esides, </w:t>
      </w:r>
      <w:r w:rsidR="00A75C74">
        <w:rPr>
          <w:rFonts w:eastAsiaTheme="minorEastAsia"/>
          <w:lang w:val="fr-FR" w:eastAsia="zh-CN"/>
        </w:rPr>
        <w:t xml:space="preserve"> the granularity in time domain of joint channel estimation would be also be defined by potential solution s based on DMRS, such as DMRS bundling or other solutions. The granularity can be determined explicitly or implicitly, which may have specification impacts in section 9 of TS 38.213.</w:t>
      </w:r>
    </w:p>
    <w:p w14:paraId="1DC26F5D" w14:textId="6BFA741A" w:rsidR="006954F3" w:rsidRDefault="006954F3" w:rsidP="006954F3">
      <w:pPr>
        <w:pStyle w:val="a0"/>
        <w:spacing w:before="120"/>
        <w:rPr>
          <w:rFonts w:ascii="Times New Roman" w:eastAsia="宋体" w:hAnsi="Times New Roman"/>
          <w:b/>
          <w:i/>
          <w:lang w:eastAsia="zh-CN"/>
        </w:rPr>
      </w:pPr>
      <w:r w:rsidRPr="00E37BA0">
        <w:rPr>
          <w:rFonts w:ascii="Times New Roman" w:hAnsi="Times New Roman"/>
          <w:b/>
          <w:i/>
        </w:rPr>
        <w:t xml:space="preserve">Observation </w:t>
      </w:r>
      <w:r w:rsidR="002D68AF">
        <w:rPr>
          <w:rFonts w:ascii="Times New Roman" w:hAnsi="Times New Roman"/>
          <w:b/>
          <w:i/>
        </w:rPr>
        <w:t>9</w:t>
      </w:r>
      <w:r w:rsidRPr="00E37BA0">
        <w:rPr>
          <w:rFonts w:ascii="Times New Roman" w:eastAsia="宋体" w:hAnsi="Times New Roman"/>
          <w:b/>
          <w:i/>
          <w:lang w:eastAsia="zh-CN"/>
        </w:rPr>
        <w:t>:</w:t>
      </w:r>
      <w:r>
        <w:rPr>
          <w:rFonts w:ascii="Times New Roman" w:eastAsia="宋体" w:hAnsi="Times New Roman"/>
          <w:b/>
          <w:i/>
          <w:lang w:eastAsia="zh-CN"/>
        </w:rPr>
        <w:t xml:space="preserve"> </w:t>
      </w:r>
      <w:r w:rsidR="00112FFE">
        <w:rPr>
          <w:rFonts w:ascii="Times New Roman" w:eastAsia="宋体" w:hAnsi="Times New Roman"/>
          <w:b/>
          <w:i/>
          <w:lang w:eastAsia="zh-CN"/>
        </w:rPr>
        <w:t>Joint channel estimation</w:t>
      </w:r>
      <w:r>
        <w:rPr>
          <w:rFonts w:ascii="Times New Roman" w:eastAsia="宋体" w:hAnsi="Times New Roman"/>
          <w:b/>
          <w:i/>
          <w:lang w:eastAsia="zh-CN"/>
        </w:rPr>
        <w:t xml:space="preserve"> have potential specification impacts in the following aspects</w:t>
      </w:r>
    </w:p>
    <w:p w14:paraId="473705B2" w14:textId="2D84B3C7" w:rsidR="006954F3" w:rsidRDefault="006954F3" w:rsidP="00DB5964">
      <w:pPr>
        <w:pStyle w:val="a0"/>
        <w:numPr>
          <w:ilvl w:val="0"/>
          <w:numId w:val="6"/>
        </w:numPr>
        <w:spacing w:before="120"/>
        <w:rPr>
          <w:rFonts w:ascii="Times New Roman" w:eastAsia="宋体" w:hAnsi="Times New Roman"/>
          <w:b/>
          <w:i/>
          <w:lang w:eastAsia="zh-CN"/>
        </w:rPr>
      </w:pPr>
      <w:r w:rsidRPr="00AD221D">
        <w:rPr>
          <w:rFonts w:ascii="Times New Roman" w:eastAsia="宋体" w:hAnsi="Times New Roman" w:hint="eastAsia"/>
          <w:b/>
          <w:i/>
          <w:lang w:eastAsia="zh-CN"/>
        </w:rPr>
        <w:t>UE</w:t>
      </w:r>
      <w:r w:rsidRPr="00AD221D">
        <w:rPr>
          <w:rFonts w:ascii="Times New Roman" w:eastAsia="宋体" w:hAnsi="Times New Roman"/>
          <w:b/>
          <w:i/>
          <w:lang w:eastAsia="zh-CN"/>
        </w:rPr>
        <w:t xml:space="preserve"> need to keep the same Tx power across PU</w:t>
      </w:r>
      <w:r w:rsidR="00112FFE">
        <w:rPr>
          <w:rFonts w:ascii="Times New Roman" w:eastAsia="宋体" w:hAnsi="Times New Roman"/>
          <w:b/>
          <w:i/>
          <w:lang w:eastAsia="zh-CN"/>
        </w:rPr>
        <w:t>S</w:t>
      </w:r>
      <w:r w:rsidRPr="00AD221D">
        <w:rPr>
          <w:rFonts w:ascii="Times New Roman" w:eastAsia="宋体" w:hAnsi="Times New Roman"/>
          <w:b/>
          <w:i/>
          <w:lang w:eastAsia="zh-CN"/>
        </w:rPr>
        <w:t xml:space="preserve">CH </w:t>
      </w:r>
      <w:r w:rsidR="00112FFE">
        <w:rPr>
          <w:rFonts w:ascii="Times New Roman" w:eastAsia="宋体" w:hAnsi="Times New Roman"/>
          <w:b/>
          <w:i/>
          <w:lang w:eastAsia="zh-CN"/>
        </w:rPr>
        <w:t>transmission</w:t>
      </w:r>
      <w:r w:rsidRPr="00AD221D">
        <w:rPr>
          <w:rFonts w:ascii="Times New Roman" w:eastAsia="宋体" w:hAnsi="Times New Roman"/>
          <w:b/>
          <w:i/>
          <w:lang w:eastAsia="zh-CN"/>
        </w:rPr>
        <w:t xml:space="preserve"> if </w:t>
      </w:r>
      <w:r w:rsidR="00112FFE" w:rsidRPr="00112FFE">
        <w:rPr>
          <w:rFonts w:ascii="Times New Roman" w:eastAsia="宋体" w:hAnsi="Times New Roman"/>
          <w:b/>
          <w:i/>
          <w:lang w:eastAsia="zh-CN"/>
        </w:rPr>
        <w:t>coherent transmission</w:t>
      </w:r>
      <w:r w:rsidRPr="00AD221D">
        <w:rPr>
          <w:rFonts w:ascii="Times New Roman" w:eastAsia="宋体" w:hAnsi="Times New Roman"/>
          <w:b/>
          <w:i/>
          <w:lang w:eastAsia="zh-CN"/>
        </w:rPr>
        <w:t xml:space="preserve"> is configured</w:t>
      </w:r>
      <w:r>
        <w:rPr>
          <w:rFonts w:ascii="Times New Roman" w:eastAsia="宋体" w:hAnsi="Times New Roman"/>
          <w:b/>
          <w:i/>
          <w:lang w:eastAsia="zh-CN"/>
        </w:rPr>
        <w:t>;</w:t>
      </w:r>
    </w:p>
    <w:p w14:paraId="56F1947C" w14:textId="15CE9AC7" w:rsidR="001C664E" w:rsidRPr="00DB5964" w:rsidRDefault="001C664E" w:rsidP="00DB5964">
      <w:pPr>
        <w:pStyle w:val="a0"/>
        <w:numPr>
          <w:ilvl w:val="0"/>
          <w:numId w:val="6"/>
        </w:numPr>
        <w:spacing w:before="120"/>
        <w:rPr>
          <w:rFonts w:ascii="Times New Roman" w:eastAsia="宋体" w:hAnsi="Times New Roman"/>
          <w:b/>
          <w:i/>
          <w:lang w:eastAsia="zh-CN"/>
        </w:rPr>
      </w:pPr>
      <w:r w:rsidRPr="00DB5964">
        <w:rPr>
          <w:rFonts w:ascii="Times New Roman" w:eastAsia="宋体" w:hAnsi="Times New Roman"/>
          <w:b/>
          <w:i/>
          <w:lang w:eastAsia="zh-CN"/>
        </w:rPr>
        <w:lastRenderedPageBreak/>
        <w:t xml:space="preserve">Potential UE behavior </w:t>
      </w:r>
      <w:r w:rsidR="00646561" w:rsidRPr="00DB5964">
        <w:rPr>
          <w:rFonts w:ascii="Times New Roman" w:eastAsia="宋体" w:hAnsi="Times New Roman" w:hint="eastAsia"/>
          <w:b/>
          <w:i/>
          <w:lang w:eastAsia="zh-CN"/>
        </w:rPr>
        <w:t>if</w:t>
      </w:r>
      <w:r w:rsidR="00646561" w:rsidRPr="00DB5964">
        <w:rPr>
          <w:rFonts w:ascii="Times New Roman" w:eastAsia="宋体" w:hAnsi="Times New Roman"/>
          <w:b/>
          <w:i/>
          <w:lang w:eastAsia="zh-CN"/>
        </w:rPr>
        <w:t xml:space="preserve"> </w:t>
      </w:r>
      <w:r w:rsidRPr="00DB5964">
        <w:rPr>
          <w:rFonts w:ascii="Times New Roman" w:eastAsia="宋体" w:hAnsi="Times New Roman"/>
          <w:b/>
          <w:i/>
          <w:lang w:eastAsia="zh-CN"/>
        </w:rPr>
        <w:t>the coherency of PUSCH repetition</w:t>
      </w:r>
      <w:r w:rsidR="004C3727" w:rsidRPr="00DB5964">
        <w:rPr>
          <w:rFonts w:ascii="Times New Roman" w:eastAsia="宋体" w:hAnsi="Times New Roman" w:hint="eastAsia"/>
          <w:b/>
          <w:i/>
          <w:lang w:eastAsia="zh-CN"/>
        </w:rPr>
        <w:t>s</w:t>
      </w:r>
      <w:r w:rsidRPr="00DB5964">
        <w:rPr>
          <w:rFonts w:ascii="Times New Roman" w:eastAsia="宋体" w:hAnsi="Times New Roman"/>
          <w:b/>
          <w:i/>
          <w:lang w:eastAsia="zh-CN"/>
        </w:rPr>
        <w:t xml:space="preserve"> is impacted by other procedures, e.g. simultaneous transmission if configured with CA</w:t>
      </w:r>
      <w:r w:rsidR="00E016FA" w:rsidRPr="00DB5964">
        <w:rPr>
          <w:rFonts w:ascii="Times New Roman" w:eastAsia="宋体" w:hAnsi="Times New Roman"/>
          <w:b/>
          <w:i/>
          <w:lang w:eastAsia="zh-CN"/>
        </w:rPr>
        <w:t>;</w:t>
      </w:r>
    </w:p>
    <w:p w14:paraId="3B4E6469" w14:textId="52697B8F" w:rsidR="002D68AF" w:rsidRDefault="006954F3" w:rsidP="00DB5964">
      <w:pPr>
        <w:pStyle w:val="a0"/>
        <w:numPr>
          <w:ilvl w:val="0"/>
          <w:numId w:val="6"/>
        </w:numPr>
        <w:spacing w:before="120"/>
        <w:rPr>
          <w:rFonts w:ascii="Times New Roman" w:eastAsia="宋体" w:hAnsi="Times New Roman"/>
          <w:b/>
          <w:i/>
          <w:lang w:eastAsia="zh-CN"/>
        </w:rPr>
      </w:pPr>
      <w:r>
        <w:rPr>
          <w:rFonts w:ascii="Times New Roman" w:eastAsia="宋体" w:hAnsi="Times New Roman"/>
          <w:b/>
          <w:i/>
          <w:lang w:eastAsia="zh-CN"/>
        </w:rPr>
        <w:t>The granularity</w:t>
      </w:r>
      <w:r w:rsidR="00C6138B">
        <w:rPr>
          <w:rFonts w:ascii="Times New Roman" w:eastAsia="宋体" w:hAnsi="Times New Roman"/>
          <w:b/>
          <w:i/>
          <w:lang w:eastAsia="zh-CN"/>
        </w:rPr>
        <w:t xml:space="preserve"> in time domain</w:t>
      </w:r>
      <w:r>
        <w:rPr>
          <w:rFonts w:ascii="Times New Roman" w:eastAsia="宋体" w:hAnsi="Times New Roman"/>
          <w:b/>
          <w:i/>
          <w:lang w:eastAsia="zh-CN"/>
        </w:rPr>
        <w:t xml:space="preserve"> should be defined for </w:t>
      </w:r>
      <w:r w:rsidR="00885CB8">
        <w:rPr>
          <w:rFonts w:ascii="Times New Roman" w:eastAsia="宋体" w:hAnsi="Times New Roman"/>
          <w:b/>
          <w:i/>
          <w:lang w:eastAsia="zh-CN"/>
        </w:rPr>
        <w:t>joint channel estimation</w:t>
      </w:r>
      <w:r w:rsidR="00E016FA">
        <w:rPr>
          <w:rFonts w:ascii="Times New Roman" w:eastAsia="宋体" w:hAnsi="Times New Roman"/>
          <w:b/>
          <w:i/>
          <w:lang w:eastAsia="zh-CN"/>
        </w:rPr>
        <w:t>.</w:t>
      </w:r>
    </w:p>
    <w:p w14:paraId="33B6063A" w14:textId="77777777" w:rsidR="00950296" w:rsidRDefault="00950296" w:rsidP="00950296">
      <w:pPr>
        <w:pStyle w:val="a0"/>
        <w:spacing w:before="120"/>
        <w:ind w:left="720"/>
        <w:rPr>
          <w:rFonts w:ascii="Times New Roman" w:eastAsia="宋体" w:hAnsi="Times New Roman" w:hint="eastAsia"/>
          <w:b/>
          <w:i/>
          <w:lang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7ACCA70E" w:rsidR="00B36FCC" w:rsidRPr="00656CAA" w:rsidRDefault="00EE7166" w:rsidP="004978EE">
      <w:pPr>
        <w:spacing w:before="120"/>
        <w:rPr>
          <w:rFonts w:eastAsia="宋体"/>
          <w:b/>
          <w:lang w:eastAsia="zh-CN"/>
        </w:rPr>
      </w:pPr>
      <w:r>
        <w:rPr>
          <w:rFonts w:eastAsia="宋体"/>
          <w:lang w:eastAsia="zh-CN"/>
        </w:rPr>
        <w:t>In this contribution, we discuss the potential solutions for PUSCH coverage enhancement, and have the following observations and proposals:</w:t>
      </w:r>
      <w:r w:rsidR="00DA4DEA" w:rsidDel="00DA4DEA">
        <w:rPr>
          <w:rFonts w:eastAsia="宋体"/>
          <w:lang w:eastAsia="zh-CN"/>
        </w:rPr>
        <w:t xml:space="preserve"> </w:t>
      </w:r>
      <w:bookmarkStart w:id="12" w:name="_GoBack"/>
      <w:bookmarkEnd w:id="12"/>
    </w:p>
    <w:p w14:paraId="63AF865C" w14:textId="77777777" w:rsidR="004575C4" w:rsidRDefault="004575C4" w:rsidP="004575C4">
      <w:pPr>
        <w:pStyle w:val="a0"/>
        <w:spacing w:before="120"/>
        <w:rPr>
          <w:rFonts w:ascii="Times New Roman" w:eastAsia="宋体" w:hAnsi="Times New Roman"/>
          <w:b/>
          <w:i/>
          <w:lang w:eastAsia="zh-CN"/>
        </w:rPr>
      </w:pPr>
      <w:r w:rsidRPr="00E37BA0">
        <w:rPr>
          <w:rFonts w:ascii="Times New Roman" w:hAnsi="Times New Roman"/>
          <w:b/>
          <w:i/>
        </w:rPr>
        <w:t xml:space="preserve">Observation </w:t>
      </w:r>
      <w:r>
        <w:rPr>
          <w:rFonts w:ascii="Times New Roman" w:hAnsi="Times New Roman"/>
          <w:b/>
          <w:i/>
        </w:rPr>
        <w:t>1</w:t>
      </w:r>
      <w:r w:rsidRPr="00E37BA0">
        <w:rPr>
          <w:rFonts w:ascii="Times New Roman" w:eastAsia="宋体" w:hAnsi="Times New Roman"/>
          <w:b/>
          <w:i/>
          <w:lang w:eastAsia="zh-CN"/>
        </w:rPr>
        <w:t>:</w:t>
      </w:r>
      <w:r w:rsidRPr="00D22BAA">
        <w:rPr>
          <w:rFonts w:ascii="Times New Roman" w:hAnsi="Times New Roman"/>
        </w:rPr>
        <w:t xml:space="preserve"> </w:t>
      </w:r>
      <w:r w:rsidRPr="006307C8">
        <w:rPr>
          <w:rFonts w:ascii="Times New Roman" w:hAnsi="Times New Roman"/>
          <w:b/>
          <w:i/>
        </w:rPr>
        <w:t xml:space="preserve">Increase the number of </w:t>
      </w:r>
      <w:r>
        <w:rPr>
          <w:rFonts w:ascii="Times New Roman" w:hAnsi="Times New Roman"/>
          <w:b/>
          <w:i/>
        </w:rPr>
        <w:t xml:space="preserve">actual </w:t>
      </w:r>
      <w:r w:rsidRPr="006307C8">
        <w:rPr>
          <w:rFonts w:ascii="Times New Roman" w:hAnsi="Times New Roman"/>
          <w:b/>
          <w:i/>
        </w:rPr>
        <w:t>repetitions for PUSCH repetition type A</w:t>
      </w:r>
      <w:r>
        <w:rPr>
          <w:rFonts w:ascii="Times New Roman" w:eastAsia="宋体" w:hAnsi="Times New Roman"/>
          <w:b/>
          <w:i/>
          <w:lang w:eastAsia="zh-CN"/>
        </w:rPr>
        <w:t xml:space="preserve"> have potential specification impacts in the following aspects:</w:t>
      </w:r>
    </w:p>
    <w:p w14:paraId="50B1BEEA" w14:textId="77777777" w:rsidR="00A105C8" w:rsidRDefault="004575C4" w:rsidP="004575C4">
      <w:pPr>
        <w:pStyle w:val="a0"/>
        <w:numPr>
          <w:ilvl w:val="0"/>
          <w:numId w:val="6"/>
        </w:numPr>
        <w:spacing w:before="120"/>
        <w:rPr>
          <w:rFonts w:ascii="Times New Roman" w:eastAsia="宋体" w:hAnsi="Times New Roman"/>
          <w:b/>
          <w:i/>
          <w:lang w:eastAsia="zh-CN"/>
        </w:rPr>
      </w:pPr>
      <w:r>
        <w:rPr>
          <w:rFonts w:ascii="Times New Roman" w:eastAsia="宋体" w:hAnsi="Times New Roman"/>
          <w:b/>
          <w:i/>
          <w:lang w:eastAsia="zh-CN"/>
        </w:rPr>
        <w:t xml:space="preserve">The maximum number of repetitions for repetition type A should be extended. </w:t>
      </w:r>
    </w:p>
    <w:p w14:paraId="3FC624A6" w14:textId="03B1A273" w:rsidR="00DD286C" w:rsidRPr="00A75B9D" w:rsidRDefault="004575C4" w:rsidP="00A75B9D">
      <w:pPr>
        <w:pStyle w:val="a0"/>
        <w:numPr>
          <w:ilvl w:val="0"/>
          <w:numId w:val="6"/>
        </w:numPr>
        <w:spacing w:before="120"/>
        <w:rPr>
          <w:rFonts w:eastAsia="宋体"/>
          <w:b/>
          <w:i/>
          <w:lang w:eastAsia="zh-CN"/>
        </w:rPr>
      </w:pPr>
      <w:r w:rsidRPr="00A75B9D">
        <w:rPr>
          <w:rFonts w:eastAsia="宋体"/>
          <w:b/>
          <w:i/>
          <w:lang w:eastAsia="zh-CN"/>
        </w:rPr>
        <w:t>The postponement rules for repetition type A should be supported.</w:t>
      </w:r>
    </w:p>
    <w:p w14:paraId="61E1D066" w14:textId="77777777" w:rsidR="004F0B01" w:rsidRPr="00A02AF1" w:rsidRDefault="004F0B01" w:rsidP="004F0B01">
      <w:pPr>
        <w:pStyle w:val="a7"/>
        <w:rPr>
          <w:rFonts w:ascii="Times" w:hAnsi="Times" w:cs="Times"/>
          <w:i/>
        </w:rPr>
      </w:pPr>
      <w:r w:rsidRPr="00A02AF1">
        <w:rPr>
          <w:rFonts w:ascii="Times" w:hAnsi="Times" w:cs="Times"/>
          <w:i/>
        </w:rPr>
        <w:t>Observation</w:t>
      </w:r>
      <w:r>
        <w:rPr>
          <w:rFonts w:ascii="Times" w:hAnsi="Times" w:cs="Times"/>
          <w:i/>
        </w:rPr>
        <w:t xml:space="preserve"> 2</w:t>
      </w:r>
      <w:r w:rsidRPr="00A02AF1">
        <w:rPr>
          <w:rFonts w:ascii="Times" w:hAnsi="Times" w:cs="Times"/>
          <w:i/>
        </w:rPr>
        <w:t>:</w:t>
      </w:r>
      <w:r>
        <w:rPr>
          <w:rFonts w:ascii="Times" w:hAnsi="Times" w:cs="Times"/>
          <w:i/>
        </w:rPr>
        <w:t xml:space="preserve"> Compared to RV cycling, enhanced RV solution can provide about 2 dB performance gain in some cases. </w:t>
      </w:r>
    </w:p>
    <w:p w14:paraId="47B40DB9" w14:textId="77777777" w:rsidR="004F0B01" w:rsidRDefault="004F0B01" w:rsidP="004F0B01">
      <w:pPr>
        <w:spacing w:before="120"/>
      </w:pPr>
      <w:r w:rsidRPr="00C442EC">
        <w:rPr>
          <w:rFonts w:eastAsia="宋体"/>
          <w:b/>
          <w:i/>
          <w:lang w:eastAsia="zh-CN"/>
        </w:rPr>
        <w:t xml:space="preserve">Observation </w:t>
      </w:r>
      <w:r>
        <w:rPr>
          <w:rFonts w:eastAsia="宋体"/>
          <w:b/>
          <w:i/>
          <w:lang w:eastAsia="zh-CN"/>
        </w:rPr>
        <w:t>3: Enhanced RV solution has potential specification impacts in the following aspects</w:t>
      </w:r>
    </w:p>
    <w:p w14:paraId="617F3E8F" w14:textId="77777777" w:rsidR="004F0B01" w:rsidRDefault="004F0B01" w:rsidP="004F0B01">
      <w:pPr>
        <w:pStyle w:val="afa"/>
        <w:numPr>
          <w:ilvl w:val="0"/>
          <w:numId w:val="6"/>
        </w:numPr>
        <w:spacing w:before="120"/>
        <w:ind w:firstLineChars="0"/>
        <w:rPr>
          <w:rFonts w:ascii="Times New Roman" w:hAnsi="Times New Roman" w:cs="Times New Roman"/>
          <w:b/>
          <w:i/>
        </w:rPr>
      </w:pPr>
      <w:r w:rsidRPr="0010242E">
        <w:rPr>
          <w:rFonts w:ascii="Times New Roman" w:hAnsi="Times New Roman" w:cs="Times New Roman"/>
          <w:b/>
          <w:i/>
        </w:rPr>
        <w:t>E</w:t>
      </w:r>
      <w:r>
        <w:rPr>
          <w:rFonts w:ascii="Times New Roman" w:hAnsi="Times New Roman" w:cs="Times New Roman"/>
          <w:b/>
          <w:i/>
        </w:rPr>
        <w:t>nhanced or new rules of</w:t>
      </w:r>
      <w:r w:rsidRPr="0010242E">
        <w:rPr>
          <w:rFonts w:ascii="Times New Roman" w:hAnsi="Times New Roman" w:cs="Times New Roman"/>
          <w:b/>
          <w:i/>
        </w:rPr>
        <w:t xml:space="preserve"> </w:t>
      </w:r>
      <w:r>
        <w:rPr>
          <w:rFonts w:ascii="Times New Roman" w:hAnsi="Times New Roman" w:cs="Times New Roman"/>
          <w:b/>
          <w:i/>
        </w:rPr>
        <w:t xml:space="preserve">determining </w:t>
      </w:r>
      <w:r w:rsidRPr="0010242E">
        <w:rPr>
          <w:rFonts w:ascii="Times New Roman" w:hAnsi="Times New Roman" w:cs="Times New Roman"/>
          <w:b/>
          <w:i/>
        </w:rPr>
        <w:t>RV</w:t>
      </w:r>
      <w:r>
        <w:rPr>
          <w:rFonts w:ascii="Times New Roman" w:hAnsi="Times New Roman" w:cs="Times New Roman"/>
          <w:b/>
          <w:i/>
        </w:rPr>
        <w:t xml:space="preserve"> for each repetition.</w:t>
      </w:r>
    </w:p>
    <w:p w14:paraId="698FD14F" w14:textId="77777777" w:rsidR="004F0B01" w:rsidRPr="0010242E" w:rsidRDefault="004F0B01" w:rsidP="004F0B01">
      <w:pPr>
        <w:pStyle w:val="afa"/>
        <w:numPr>
          <w:ilvl w:val="0"/>
          <w:numId w:val="6"/>
        </w:numPr>
        <w:spacing w:before="120"/>
        <w:ind w:firstLineChars="0"/>
        <w:rPr>
          <w:b/>
          <w:i/>
        </w:rPr>
      </w:pPr>
      <w:r>
        <w:rPr>
          <w:rFonts w:ascii="Times New Roman" w:hAnsi="Times New Roman" w:cs="Times New Roman" w:hint="eastAsia"/>
          <w:b/>
          <w:i/>
        </w:rPr>
        <w:t>E</w:t>
      </w:r>
      <w:r>
        <w:rPr>
          <w:rFonts w:ascii="Times New Roman" w:hAnsi="Times New Roman" w:cs="Times New Roman"/>
          <w:b/>
          <w:i/>
        </w:rPr>
        <w:t xml:space="preserve">nhanced or new segment rules of actual repetitions. </w:t>
      </w:r>
    </w:p>
    <w:p w14:paraId="4D68D570" w14:textId="77777777" w:rsidR="00A105C8" w:rsidRDefault="00A105C8" w:rsidP="00A105C8">
      <w:pPr>
        <w:pStyle w:val="a7"/>
        <w:rPr>
          <w:rFonts w:ascii="Times" w:hAnsi="Times" w:cs="Times"/>
          <w:i/>
        </w:rPr>
      </w:pPr>
      <w:r w:rsidRPr="00A02AF1">
        <w:rPr>
          <w:rFonts w:ascii="Times" w:hAnsi="Times" w:cs="Times"/>
          <w:i/>
        </w:rPr>
        <w:t>Observation</w:t>
      </w:r>
      <w:r>
        <w:rPr>
          <w:rFonts w:ascii="Times" w:hAnsi="Times" w:cs="Times"/>
          <w:i/>
        </w:rPr>
        <w:t xml:space="preserve"> 4</w:t>
      </w:r>
      <w:r w:rsidRPr="00A02AF1">
        <w:rPr>
          <w:rFonts w:ascii="Times" w:hAnsi="Times" w:cs="Times"/>
          <w:i/>
        </w:rPr>
        <w:t>:</w:t>
      </w:r>
      <w:r>
        <w:rPr>
          <w:rFonts w:ascii="Times" w:hAnsi="Times" w:cs="Times"/>
          <w:i/>
        </w:rPr>
        <w:t xml:space="preserve"> For multi-slot PUSCH, applying the same TDRA over multiple slots would result in the </w:t>
      </w:r>
      <w:r w:rsidRPr="00CA44FA">
        <w:rPr>
          <w:rFonts w:ascii="Times" w:hAnsi="Times" w:cs="Times"/>
          <w:i/>
        </w:rPr>
        <w:t>discontinuous resource and inflexible allocation</w:t>
      </w:r>
      <w:r>
        <w:rPr>
          <w:rFonts w:ascii="Times" w:hAnsi="Times" w:cs="Times"/>
          <w:i/>
        </w:rPr>
        <w:t>,</w:t>
      </w:r>
      <w:r w:rsidRPr="00874ED6">
        <w:rPr>
          <w:rFonts w:ascii="Times" w:hAnsi="Times" w:cs="Times"/>
          <w:i/>
        </w:rPr>
        <w:t xml:space="preserve"> </w:t>
      </w:r>
      <w:r w:rsidRPr="00B177A0">
        <w:rPr>
          <w:i/>
        </w:rPr>
        <w:t>the available resources cannot be fully utilized</w:t>
      </w:r>
      <w:r w:rsidRPr="00874ED6">
        <w:rPr>
          <w:rFonts w:ascii="Times" w:hAnsi="Times" w:cs="Times"/>
          <w:i/>
        </w:rPr>
        <w:t>.</w:t>
      </w:r>
    </w:p>
    <w:p w14:paraId="49D0F7C3" w14:textId="77777777" w:rsidR="00A105C8" w:rsidRDefault="00A105C8" w:rsidP="00A105C8">
      <w:pPr>
        <w:pStyle w:val="a0"/>
        <w:spacing w:before="120"/>
        <w:rPr>
          <w:rFonts w:ascii="Times New Roman" w:eastAsia="宋体" w:hAnsi="Times New Roman"/>
          <w:b/>
          <w:i/>
          <w:lang w:eastAsia="zh-CN"/>
        </w:rPr>
      </w:pPr>
      <w:r w:rsidRPr="00E37BA0">
        <w:rPr>
          <w:rFonts w:ascii="Times New Roman" w:hAnsi="Times New Roman"/>
          <w:b/>
          <w:i/>
        </w:rPr>
        <w:t xml:space="preserve">Observation </w:t>
      </w:r>
      <w:r>
        <w:rPr>
          <w:rFonts w:ascii="Times New Roman" w:hAnsi="Times New Roman"/>
          <w:b/>
          <w:i/>
        </w:rPr>
        <w:t>5</w:t>
      </w:r>
      <w:r w:rsidRPr="00E37BA0">
        <w:rPr>
          <w:rFonts w:ascii="Times New Roman" w:eastAsia="宋体" w:hAnsi="Times New Roman"/>
          <w:b/>
          <w:i/>
          <w:lang w:eastAsia="zh-CN"/>
        </w:rPr>
        <w:t>:</w:t>
      </w:r>
      <w:r>
        <w:rPr>
          <w:rFonts w:ascii="Times New Roman" w:eastAsia="宋体" w:hAnsi="Times New Roman"/>
          <w:b/>
          <w:i/>
          <w:lang w:eastAsia="zh-CN"/>
        </w:rPr>
        <w:t xml:space="preserve"> Multi-slot PUSCH scheme has potential specification impacts in the following aspects</w:t>
      </w:r>
    </w:p>
    <w:p w14:paraId="70BDD804" w14:textId="77777777" w:rsidR="00A105C8" w:rsidRPr="00260153" w:rsidRDefault="00A105C8" w:rsidP="00A105C8">
      <w:pPr>
        <w:pStyle w:val="afa"/>
        <w:numPr>
          <w:ilvl w:val="0"/>
          <w:numId w:val="6"/>
        </w:numPr>
        <w:spacing w:before="120"/>
        <w:ind w:firstLineChars="0"/>
      </w:pPr>
      <w:r w:rsidRPr="00260153">
        <w:rPr>
          <w:rFonts w:ascii="Times" w:hAnsi="Times" w:cs="Times"/>
          <w:b/>
          <w:bCs/>
          <w:i/>
          <w:szCs w:val="20"/>
        </w:rPr>
        <w:t xml:space="preserve">Uniform TDRA or start symbol and length </w:t>
      </w:r>
      <w:r w:rsidRPr="000B0A61">
        <w:rPr>
          <w:rFonts w:ascii="Times" w:hAnsi="Times" w:cs="Times"/>
          <w:b/>
          <w:bCs/>
          <w:i/>
          <w:szCs w:val="20"/>
        </w:rPr>
        <w:t>is</w:t>
      </w:r>
      <w:r w:rsidRPr="00260153">
        <w:rPr>
          <w:rFonts w:ascii="Times" w:hAnsi="Times" w:cs="Times"/>
          <w:b/>
          <w:bCs/>
          <w:i/>
          <w:szCs w:val="20"/>
        </w:rPr>
        <w:t xml:space="preserve"> </w:t>
      </w:r>
      <w:r w:rsidRPr="000B0A61">
        <w:rPr>
          <w:rFonts w:ascii="Times" w:hAnsi="Times" w:cs="Times"/>
          <w:b/>
          <w:bCs/>
          <w:i/>
          <w:szCs w:val="20"/>
        </w:rPr>
        <w:t>re</w:t>
      </w:r>
      <w:r w:rsidRPr="00260153">
        <w:rPr>
          <w:rFonts w:ascii="Times" w:hAnsi="Times" w:cs="Times"/>
          <w:b/>
          <w:bCs/>
          <w:i/>
          <w:szCs w:val="20"/>
        </w:rPr>
        <w:t xml:space="preserve">designed for multi-slot PUSCH. </w:t>
      </w:r>
    </w:p>
    <w:p w14:paraId="6C9F915E" w14:textId="3E9D7797" w:rsidR="004575C4" w:rsidRPr="00A75B9D" w:rsidRDefault="00A105C8" w:rsidP="00A75B9D">
      <w:pPr>
        <w:pStyle w:val="a7"/>
        <w:numPr>
          <w:ilvl w:val="0"/>
          <w:numId w:val="6"/>
        </w:numPr>
        <w:rPr>
          <w:rFonts w:ascii="Times" w:hAnsi="Times" w:cs="Times"/>
          <w:i/>
        </w:rPr>
      </w:pPr>
      <w:r w:rsidRPr="002F68CA">
        <w:rPr>
          <w:rFonts w:ascii="Times" w:hAnsi="Times" w:cs="Times"/>
          <w:i/>
        </w:rPr>
        <w:t xml:space="preserve">The computation of TBS and DMRS pattern for multi-slot PUSCH </w:t>
      </w:r>
      <w:r>
        <w:rPr>
          <w:rFonts w:ascii="Times" w:hAnsi="Times" w:cs="Times"/>
          <w:i/>
        </w:rPr>
        <w:t>is</w:t>
      </w:r>
      <w:r w:rsidRPr="002F68CA">
        <w:rPr>
          <w:rFonts w:ascii="Times" w:hAnsi="Times" w:cs="Times"/>
          <w:i/>
        </w:rPr>
        <w:t xml:space="preserve"> modified.</w:t>
      </w:r>
    </w:p>
    <w:p w14:paraId="6706C495" w14:textId="77777777" w:rsidR="00A105C8" w:rsidRDefault="00A105C8" w:rsidP="00A105C8">
      <w:pPr>
        <w:pStyle w:val="a7"/>
        <w:rPr>
          <w:rFonts w:ascii="宋体" w:eastAsia="宋体" w:hAnsi="宋体" w:cs="宋体"/>
          <w:i/>
          <w:lang w:eastAsia="zh-CN"/>
        </w:rPr>
      </w:pPr>
      <w:r w:rsidRPr="00A02AF1">
        <w:rPr>
          <w:rFonts w:ascii="Times" w:hAnsi="Times" w:cs="Times"/>
          <w:i/>
        </w:rPr>
        <w:t>Observation</w:t>
      </w:r>
      <w:r>
        <w:rPr>
          <w:rFonts w:ascii="Times" w:hAnsi="Times" w:cs="Times"/>
          <w:i/>
        </w:rPr>
        <w:t xml:space="preserve"> 6</w:t>
      </w:r>
      <w:r w:rsidRPr="00A02AF1">
        <w:rPr>
          <w:rFonts w:ascii="Times" w:hAnsi="Times" w:cs="Times"/>
          <w:i/>
        </w:rPr>
        <w:t>:</w:t>
      </w:r>
      <w:r>
        <w:rPr>
          <w:rFonts w:ascii="Times" w:hAnsi="Times" w:cs="Times"/>
          <w:i/>
        </w:rPr>
        <w:t xml:space="preserve"> S</w:t>
      </w:r>
      <w:r w:rsidRPr="000904FB">
        <w:rPr>
          <w:rFonts w:ascii="Times" w:hAnsi="Times" w:cs="Times"/>
          <w:i/>
        </w:rPr>
        <w:t>ub-PRB transmission</w:t>
      </w:r>
      <w:r>
        <w:rPr>
          <w:rFonts w:ascii="Times" w:hAnsi="Times" w:cs="Times"/>
          <w:i/>
        </w:rPr>
        <w:t xml:space="preserve"> does not have meaningful performance gain over PUSCH repetition type A with the same TBS</w:t>
      </w:r>
      <w:r>
        <w:rPr>
          <w:rFonts w:ascii="宋体" w:eastAsia="宋体" w:hAnsi="宋体" w:cs="宋体"/>
          <w:i/>
          <w:lang w:eastAsia="zh-CN"/>
        </w:rPr>
        <w:t>.</w:t>
      </w:r>
    </w:p>
    <w:p w14:paraId="09B0850A" w14:textId="77777777" w:rsidR="00A105C8" w:rsidRPr="00287570" w:rsidRDefault="00A105C8" w:rsidP="00A105C8">
      <w:pPr>
        <w:pStyle w:val="a7"/>
        <w:rPr>
          <w:rFonts w:ascii="Times" w:hAnsi="Times" w:cs="Times"/>
          <w:i/>
        </w:rPr>
      </w:pPr>
      <w:r w:rsidRPr="00A02AF1">
        <w:rPr>
          <w:rFonts w:ascii="Times" w:hAnsi="Times" w:cs="Times"/>
          <w:i/>
        </w:rPr>
        <w:t>Observation</w:t>
      </w:r>
      <w:r>
        <w:rPr>
          <w:rFonts w:ascii="Times" w:hAnsi="Times" w:cs="Times"/>
          <w:i/>
        </w:rPr>
        <w:t xml:space="preserve"> 7</w:t>
      </w:r>
      <w:r w:rsidRPr="00A02AF1">
        <w:rPr>
          <w:rFonts w:ascii="Times" w:hAnsi="Times" w:cs="Times"/>
          <w:i/>
        </w:rPr>
        <w:t>:</w:t>
      </w:r>
      <w:r>
        <w:rPr>
          <w:rFonts w:ascii="Times" w:hAnsi="Times" w:cs="Times"/>
          <w:i/>
        </w:rPr>
        <w:t xml:space="preserve"> S</w:t>
      </w:r>
      <w:r w:rsidRPr="000904FB">
        <w:rPr>
          <w:rFonts w:ascii="Times" w:hAnsi="Times" w:cs="Times"/>
          <w:i/>
        </w:rPr>
        <w:t>ub-PRB transmission</w:t>
      </w:r>
      <w:r>
        <w:rPr>
          <w:rFonts w:ascii="Times" w:hAnsi="Times" w:cs="Times"/>
          <w:i/>
        </w:rPr>
        <w:t xml:space="preserve"> will lead to significant specification work, if supported.</w:t>
      </w:r>
    </w:p>
    <w:p w14:paraId="2CC473D9" w14:textId="4F7252D6" w:rsidR="00A105C8" w:rsidRPr="00E34D60" w:rsidRDefault="00A105C8" w:rsidP="00A105C8">
      <w:pPr>
        <w:pStyle w:val="a7"/>
        <w:rPr>
          <w:i/>
        </w:rPr>
      </w:pPr>
      <w:r w:rsidRPr="00E34D60">
        <w:rPr>
          <w:rFonts w:eastAsiaTheme="minorEastAsia"/>
          <w:i/>
          <w:lang w:eastAsia="zh-CN"/>
        </w:rPr>
        <w:t>O</w:t>
      </w:r>
      <w:r w:rsidRPr="00E34D60">
        <w:rPr>
          <w:i/>
        </w:rPr>
        <w:t xml:space="preserve">bservation </w:t>
      </w:r>
      <w:r>
        <w:rPr>
          <w:i/>
        </w:rPr>
        <w:t>8</w:t>
      </w:r>
      <w:r w:rsidRPr="00E34D60">
        <w:rPr>
          <w:i/>
        </w:rPr>
        <w:t>:</w:t>
      </w:r>
      <w:r>
        <w:rPr>
          <w:i/>
        </w:rPr>
        <w:t xml:space="preserve"> </w:t>
      </w:r>
      <w:r w:rsidR="00B53DDE">
        <w:rPr>
          <w:rFonts w:asciiTheme="minorEastAsia" w:eastAsiaTheme="minorEastAsia" w:hAnsiTheme="minorEastAsia" w:hint="eastAsia"/>
          <w:i/>
          <w:lang w:eastAsia="zh-CN"/>
        </w:rPr>
        <w:t>P</w:t>
      </w:r>
      <w:r w:rsidR="00B53DDE" w:rsidRPr="00F92635">
        <w:rPr>
          <w:i/>
        </w:rPr>
        <w:t>hase continuity and power consistency among slots or transmissions</w:t>
      </w:r>
      <w:r w:rsidR="00B53DDE">
        <w:rPr>
          <w:i/>
        </w:rPr>
        <w:t xml:space="preserve"> is not required in current specification</w:t>
      </w:r>
      <w:r>
        <w:rPr>
          <w:i/>
        </w:rPr>
        <w:t>.</w:t>
      </w:r>
    </w:p>
    <w:p w14:paraId="053AD631" w14:textId="77777777" w:rsidR="00A105C8" w:rsidRDefault="00A105C8" w:rsidP="00A105C8">
      <w:pPr>
        <w:pStyle w:val="a0"/>
        <w:spacing w:before="120"/>
        <w:rPr>
          <w:rFonts w:ascii="Times New Roman" w:eastAsia="宋体" w:hAnsi="Times New Roman"/>
          <w:b/>
          <w:i/>
          <w:lang w:eastAsia="zh-CN"/>
        </w:rPr>
      </w:pPr>
      <w:r w:rsidRPr="00E37BA0">
        <w:rPr>
          <w:rFonts w:ascii="Times New Roman" w:hAnsi="Times New Roman"/>
          <w:b/>
          <w:i/>
        </w:rPr>
        <w:t xml:space="preserve">Observation </w:t>
      </w:r>
      <w:r>
        <w:rPr>
          <w:rFonts w:ascii="Times New Roman" w:hAnsi="Times New Roman"/>
          <w:b/>
          <w:i/>
        </w:rPr>
        <w:t>9</w:t>
      </w:r>
      <w:r w:rsidRPr="00E37BA0">
        <w:rPr>
          <w:rFonts w:ascii="Times New Roman" w:eastAsia="宋体" w:hAnsi="Times New Roman"/>
          <w:b/>
          <w:i/>
          <w:lang w:eastAsia="zh-CN"/>
        </w:rPr>
        <w:t>:</w:t>
      </w:r>
      <w:r>
        <w:rPr>
          <w:rFonts w:ascii="Times New Roman" w:eastAsia="宋体" w:hAnsi="Times New Roman"/>
          <w:b/>
          <w:i/>
          <w:lang w:eastAsia="zh-CN"/>
        </w:rPr>
        <w:t xml:space="preserve"> Joint channel estimation have potential specification impacts in the following aspects</w:t>
      </w:r>
    </w:p>
    <w:p w14:paraId="3D37BB31" w14:textId="77777777" w:rsidR="00A105C8" w:rsidRPr="00DB5964" w:rsidRDefault="00A105C8" w:rsidP="00DB5964">
      <w:pPr>
        <w:pStyle w:val="afa"/>
        <w:numPr>
          <w:ilvl w:val="0"/>
          <w:numId w:val="6"/>
        </w:numPr>
        <w:spacing w:before="120"/>
        <w:ind w:firstLineChars="0"/>
        <w:rPr>
          <w:rFonts w:ascii="Times" w:hAnsi="Times" w:cs="Times"/>
          <w:b/>
          <w:bCs/>
          <w:i/>
          <w:szCs w:val="20"/>
        </w:rPr>
      </w:pPr>
      <w:r w:rsidRPr="00DB5964">
        <w:rPr>
          <w:rFonts w:ascii="Times" w:hAnsi="Times" w:cs="Times" w:hint="eastAsia"/>
          <w:b/>
          <w:bCs/>
          <w:i/>
          <w:szCs w:val="20"/>
        </w:rPr>
        <w:t>UE</w:t>
      </w:r>
      <w:r w:rsidRPr="00DB5964">
        <w:rPr>
          <w:rFonts w:ascii="Times" w:hAnsi="Times" w:cs="Times"/>
          <w:b/>
          <w:bCs/>
          <w:i/>
          <w:szCs w:val="20"/>
        </w:rPr>
        <w:t xml:space="preserve"> need to keep the same Tx power across PUSCH transmission if coherent transmission is configured;</w:t>
      </w:r>
    </w:p>
    <w:p w14:paraId="1E1512C8" w14:textId="77777777" w:rsidR="00A105C8" w:rsidRPr="00DB5964" w:rsidRDefault="00A105C8" w:rsidP="00DB5964">
      <w:pPr>
        <w:pStyle w:val="afa"/>
        <w:numPr>
          <w:ilvl w:val="0"/>
          <w:numId w:val="6"/>
        </w:numPr>
        <w:spacing w:before="120"/>
        <w:ind w:firstLineChars="0"/>
        <w:rPr>
          <w:rFonts w:ascii="Times" w:hAnsi="Times" w:cs="Times"/>
          <w:b/>
          <w:bCs/>
          <w:i/>
          <w:szCs w:val="20"/>
        </w:rPr>
      </w:pPr>
      <w:r w:rsidRPr="00DB5964">
        <w:rPr>
          <w:rFonts w:ascii="Times" w:hAnsi="Times" w:cs="Times"/>
          <w:b/>
          <w:bCs/>
          <w:i/>
          <w:szCs w:val="20"/>
        </w:rPr>
        <w:t xml:space="preserve">Potential UE behavior </w:t>
      </w:r>
      <w:r w:rsidRPr="00DB5964">
        <w:rPr>
          <w:rFonts w:ascii="Times" w:hAnsi="Times" w:cs="Times" w:hint="eastAsia"/>
          <w:b/>
          <w:bCs/>
          <w:i/>
          <w:szCs w:val="20"/>
        </w:rPr>
        <w:t>if</w:t>
      </w:r>
      <w:r w:rsidRPr="00DB5964">
        <w:rPr>
          <w:rFonts w:ascii="Times" w:hAnsi="Times" w:cs="Times"/>
          <w:b/>
          <w:bCs/>
          <w:i/>
          <w:szCs w:val="20"/>
        </w:rPr>
        <w:t xml:space="preserve"> the coherency of PUSCH repetition</w:t>
      </w:r>
      <w:r w:rsidRPr="00DB5964">
        <w:rPr>
          <w:rFonts w:ascii="Times" w:hAnsi="Times" w:cs="Times" w:hint="eastAsia"/>
          <w:b/>
          <w:bCs/>
          <w:i/>
          <w:szCs w:val="20"/>
        </w:rPr>
        <w:t>s</w:t>
      </w:r>
      <w:r w:rsidRPr="00DB5964">
        <w:rPr>
          <w:rFonts w:ascii="Times" w:hAnsi="Times" w:cs="Times"/>
          <w:b/>
          <w:bCs/>
          <w:i/>
          <w:szCs w:val="20"/>
        </w:rPr>
        <w:t xml:space="preserve"> is impacted by other procedures, e.g. simultaneous transmission if configured with CA;</w:t>
      </w:r>
    </w:p>
    <w:p w14:paraId="1E226372" w14:textId="05A2C820" w:rsidR="00A105C8" w:rsidRPr="00DB5964" w:rsidRDefault="00A105C8" w:rsidP="00DB5964">
      <w:pPr>
        <w:pStyle w:val="afa"/>
        <w:numPr>
          <w:ilvl w:val="0"/>
          <w:numId w:val="6"/>
        </w:numPr>
        <w:spacing w:before="120"/>
        <w:ind w:firstLineChars="0"/>
        <w:rPr>
          <w:rFonts w:ascii="Times" w:hAnsi="Times" w:cs="Times"/>
          <w:b/>
          <w:bCs/>
          <w:i/>
          <w:szCs w:val="20"/>
        </w:rPr>
      </w:pPr>
      <w:r w:rsidRPr="00DB5964">
        <w:rPr>
          <w:rFonts w:ascii="Times" w:hAnsi="Times" w:cs="Times"/>
          <w:b/>
          <w:bCs/>
          <w:i/>
          <w:szCs w:val="20"/>
        </w:rPr>
        <w:t>The granularity in time domain should be defined for joint channel estimation.</w:t>
      </w:r>
    </w:p>
    <w:p w14:paraId="5A92CBF7" w14:textId="77777777" w:rsidR="00A105C8" w:rsidRDefault="00A105C8" w:rsidP="00A105C8">
      <w:pPr>
        <w:pStyle w:val="a7"/>
        <w:rPr>
          <w:rFonts w:ascii="Times" w:hAnsi="Times" w:cs="Times"/>
          <w:i/>
        </w:rPr>
      </w:pPr>
      <w:r w:rsidRPr="00A02AF1">
        <w:rPr>
          <w:rFonts w:ascii="Times" w:hAnsi="Times" w:cs="Times"/>
          <w:i/>
        </w:rPr>
        <w:t xml:space="preserve">Proposal </w:t>
      </w:r>
      <w:r>
        <w:rPr>
          <w:rFonts w:ascii="Times" w:hAnsi="Times" w:cs="Times"/>
          <w:i/>
        </w:rPr>
        <w:t>1</w:t>
      </w:r>
      <w:r w:rsidRPr="00A02AF1">
        <w:rPr>
          <w:rFonts w:ascii="Times" w:hAnsi="Times" w:cs="Times"/>
          <w:i/>
        </w:rPr>
        <w:t xml:space="preserve">: </w:t>
      </w:r>
      <w:r>
        <w:rPr>
          <w:rFonts w:ascii="Times" w:hAnsi="Times" w:cs="Times"/>
          <w:i/>
        </w:rPr>
        <w:t>For</w:t>
      </w:r>
      <w:r w:rsidRPr="00A02AF1">
        <w:rPr>
          <w:rFonts w:ascii="Times" w:hAnsi="Times" w:cs="Times"/>
          <w:i/>
        </w:rPr>
        <w:t xml:space="preserve"> </w:t>
      </w:r>
      <w:r w:rsidRPr="00851ED2">
        <w:rPr>
          <w:rFonts w:ascii="Times" w:hAnsi="Times" w:cs="Times"/>
          <w:i/>
        </w:rPr>
        <w:t>PUSCH repetition</w:t>
      </w:r>
      <w:r>
        <w:rPr>
          <w:rFonts w:ascii="Times" w:hAnsi="Times" w:cs="Times"/>
          <w:i/>
        </w:rPr>
        <w:t xml:space="preserve"> type A, it is beneficial to postpone the PUSCH repetition if the resources are not available.</w:t>
      </w:r>
    </w:p>
    <w:p w14:paraId="4DC6B176" w14:textId="231D094B" w:rsidR="00A105C8" w:rsidRPr="00A75B9D" w:rsidRDefault="00A105C8" w:rsidP="00A75B9D">
      <w:pPr>
        <w:pStyle w:val="a7"/>
        <w:rPr>
          <w:rFonts w:ascii="Times" w:hAnsi="Times" w:cs="Times"/>
          <w:i/>
        </w:rPr>
      </w:pPr>
      <w:r w:rsidRPr="00A02AF1">
        <w:rPr>
          <w:rFonts w:ascii="Times" w:hAnsi="Times" w:cs="Times"/>
          <w:i/>
        </w:rPr>
        <w:t xml:space="preserve">Proposal </w:t>
      </w:r>
      <w:r>
        <w:rPr>
          <w:rFonts w:ascii="Times" w:hAnsi="Times" w:cs="Times"/>
          <w:i/>
        </w:rPr>
        <w:t>2</w:t>
      </w:r>
      <w:r w:rsidRPr="00A02AF1">
        <w:rPr>
          <w:rFonts w:ascii="Times" w:hAnsi="Times" w:cs="Times"/>
          <w:i/>
        </w:rPr>
        <w:t xml:space="preserve">:  </w:t>
      </w:r>
      <w:r>
        <w:rPr>
          <w:rFonts w:ascii="Times" w:hAnsi="Times" w:cs="Times"/>
          <w:i/>
        </w:rPr>
        <w:t>Enhanced RV solutions for PUSCH repetition type B transmission should be considered.</w:t>
      </w:r>
    </w:p>
    <w:p w14:paraId="3FD30222" w14:textId="6AFDBBDD" w:rsidR="004575C4" w:rsidRPr="00A75B9D" w:rsidRDefault="004F0B01" w:rsidP="00A75B9D">
      <w:pPr>
        <w:pStyle w:val="a7"/>
        <w:rPr>
          <w:rFonts w:ascii="Times" w:hAnsi="Times" w:cs="Times"/>
          <w:i/>
        </w:rPr>
      </w:pPr>
      <w:r w:rsidRPr="00A02AF1">
        <w:rPr>
          <w:rFonts w:ascii="Times" w:hAnsi="Times" w:cs="Times"/>
          <w:i/>
        </w:rPr>
        <w:t xml:space="preserve">Proposal </w:t>
      </w:r>
      <w:r>
        <w:rPr>
          <w:rFonts w:ascii="Times" w:hAnsi="Times" w:cs="Times"/>
          <w:i/>
        </w:rPr>
        <w:t>3</w:t>
      </w:r>
      <w:r w:rsidRPr="00A02AF1">
        <w:rPr>
          <w:rFonts w:ascii="Times" w:hAnsi="Times" w:cs="Times"/>
          <w:i/>
        </w:rPr>
        <w:t xml:space="preserve">: </w:t>
      </w:r>
      <w:r>
        <w:rPr>
          <w:rFonts w:ascii="Times" w:hAnsi="Times" w:cs="Times"/>
          <w:i/>
        </w:rPr>
        <w:t>It is beneficial to support multi-slot PUSCH for coverage enhancement.</w:t>
      </w:r>
    </w:p>
    <w:p w14:paraId="5314CAD8" w14:textId="77777777" w:rsidR="004F0B01" w:rsidRPr="00A90C23" w:rsidRDefault="004F0B01" w:rsidP="004F0B01">
      <w:pPr>
        <w:spacing w:before="120"/>
        <w:rPr>
          <w:rFonts w:ascii="Times" w:hAnsi="Times" w:cs="Times"/>
          <w:b/>
          <w:bCs/>
          <w:i/>
          <w:szCs w:val="20"/>
        </w:rPr>
      </w:pPr>
      <w:r w:rsidRPr="00E56241">
        <w:rPr>
          <w:rFonts w:ascii="Times" w:hAnsi="Times" w:cs="Times"/>
          <w:b/>
          <w:bCs/>
          <w:i/>
          <w:szCs w:val="20"/>
        </w:rPr>
        <w:t xml:space="preserve">Proposal </w:t>
      </w:r>
      <w:r>
        <w:rPr>
          <w:rFonts w:ascii="Times" w:hAnsi="Times" w:cs="Times"/>
          <w:b/>
          <w:bCs/>
          <w:i/>
          <w:szCs w:val="20"/>
        </w:rPr>
        <w:t>4</w:t>
      </w:r>
      <w:r w:rsidRPr="00FC7A79">
        <w:rPr>
          <w:rFonts w:ascii="Times" w:hAnsi="Times" w:cs="Times"/>
          <w:b/>
          <w:bCs/>
          <w:i/>
          <w:szCs w:val="20"/>
        </w:rPr>
        <w:t xml:space="preserve">: </w:t>
      </w:r>
      <w:r w:rsidRPr="00984BB2">
        <w:rPr>
          <w:rFonts w:ascii="Times" w:hAnsi="Times" w:cs="Times"/>
          <w:b/>
          <w:bCs/>
          <w:i/>
          <w:szCs w:val="20"/>
        </w:rPr>
        <w:t xml:space="preserve">More frequency </w:t>
      </w:r>
      <w:r>
        <w:rPr>
          <w:rFonts w:ascii="Times" w:hAnsi="Times" w:cs="Times"/>
          <w:b/>
          <w:bCs/>
          <w:i/>
          <w:szCs w:val="20"/>
        </w:rPr>
        <w:t>hop</w:t>
      </w:r>
      <w:r w:rsidRPr="00984BB2">
        <w:rPr>
          <w:rFonts w:ascii="Times" w:hAnsi="Times" w:cs="Times"/>
          <w:b/>
          <w:bCs/>
          <w:i/>
          <w:szCs w:val="20"/>
        </w:rPr>
        <w:t xml:space="preserve">s for inter slot frequency hopping </w:t>
      </w:r>
      <w:r>
        <w:rPr>
          <w:rFonts w:ascii="Times" w:hAnsi="Times" w:cs="Times"/>
          <w:b/>
          <w:bCs/>
          <w:i/>
          <w:szCs w:val="20"/>
        </w:rPr>
        <w:t>should</w:t>
      </w:r>
      <w:r w:rsidRPr="00984BB2">
        <w:rPr>
          <w:rFonts w:ascii="Times" w:hAnsi="Times" w:cs="Times"/>
          <w:b/>
          <w:bCs/>
          <w:i/>
          <w:szCs w:val="20"/>
        </w:rPr>
        <w:t xml:space="preserve"> be considered </w:t>
      </w:r>
      <w:r>
        <w:rPr>
          <w:rFonts w:ascii="Times" w:hAnsi="Times" w:cs="Times"/>
          <w:b/>
          <w:bCs/>
          <w:i/>
          <w:szCs w:val="20"/>
        </w:rPr>
        <w:t>with higher priority</w:t>
      </w:r>
      <w:r w:rsidRPr="00984BB2">
        <w:rPr>
          <w:rFonts w:ascii="Times" w:hAnsi="Times" w:cs="Times"/>
          <w:b/>
          <w:bCs/>
          <w:i/>
          <w:szCs w:val="20"/>
        </w:rPr>
        <w:t>.</w:t>
      </w:r>
    </w:p>
    <w:p w14:paraId="758E924D" w14:textId="77777777" w:rsidR="004F0B01" w:rsidRPr="002D688D" w:rsidRDefault="004F0B01" w:rsidP="004F0B01">
      <w:pPr>
        <w:pStyle w:val="a7"/>
        <w:rPr>
          <w:rFonts w:ascii="Times" w:hAnsi="Times" w:cs="Times"/>
          <w:i/>
        </w:rPr>
      </w:pPr>
      <w:r w:rsidRPr="00A02AF1">
        <w:rPr>
          <w:rFonts w:ascii="Times" w:hAnsi="Times" w:cs="Times"/>
          <w:i/>
        </w:rPr>
        <w:t xml:space="preserve">Proposal </w:t>
      </w:r>
      <w:r>
        <w:rPr>
          <w:rFonts w:ascii="Times" w:hAnsi="Times" w:cs="Times"/>
          <w:i/>
        </w:rPr>
        <w:t>5</w:t>
      </w:r>
      <w:r w:rsidRPr="00A02AF1">
        <w:rPr>
          <w:rFonts w:ascii="Times" w:hAnsi="Times" w:cs="Times"/>
          <w:i/>
        </w:rPr>
        <w:t xml:space="preserve">: </w:t>
      </w:r>
      <w:r>
        <w:rPr>
          <w:rFonts w:asciiTheme="minorEastAsia" w:eastAsiaTheme="minorEastAsia" w:hAnsiTheme="minorEastAsia" w:cs="Times" w:hint="eastAsia"/>
          <w:i/>
          <w:lang w:eastAsia="zh-CN"/>
        </w:rPr>
        <w:t>I</w:t>
      </w:r>
      <w:r w:rsidRPr="00FC7A79">
        <w:rPr>
          <w:rFonts w:ascii="Times" w:hAnsi="Times" w:cs="Times"/>
          <w:i/>
        </w:rPr>
        <w:t xml:space="preserve">ntra-repetition frequency hopping for </w:t>
      </w:r>
      <w:r w:rsidRPr="00260153">
        <w:rPr>
          <w:rFonts w:ascii="Times" w:hAnsi="Times" w:cs="Times"/>
          <w:i/>
        </w:rPr>
        <w:t>PUSCH</w:t>
      </w:r>
      <w:r>
        <w:rPr>
          <w:rFonts w:ascii="Times" w:hAnsi="Times" w:cs="Times"/>
          <w:i/>
        </w:rPr>
        <w:t xml:space="preserve"> </w:t>
      </w:r>
      <w:r w:rsidRPr="00FC7A79">
        <w:rPr>
          <w:rFonts w:ascii="Times" w:hAnsi="Times" w:cs="Times"/>
          <w:i/>
        </w:rPr>
        <w:t xml:space="preserve">repetition type B </w:t>
      </w:r>
      <w:r>
        <w:rPr>
          <w:rFonts w:ascii="Times" w:hAnsi="Times" w:cs="Times"/>
          <w:i/>
        </w:rPr>
        <w:t xml:space="preserve">should </w:t>
      </w:r>
      <w:r w:rsidRPr="00FC7A79">
        <w:rPr>
          <w:rFonts w:ascii="Times" w:hAnsi="Times" w:cs="Times"/>
          <w:i/>
        </w:rPr>
        <w:t>be deprioritized</w:t>
      </w:r>
      <w:r>
        <w:rPr>
          <w:rFonts w:ascii="Times" w:hAnsi="Times" w:cs="Times"/>
          <w:i/>
        </w:rPr>
        <w:t>.</w:t>
      </w:r>
    </w:p>
    <w:p w14:paraId="0A9B5323" w14:textId="77777777" w:rsidR="004F0B01" w:rsidRPr="00140BAB" w:rsidRDefault="004F0B01" w:rsidP="004F0B01">
      <w:pPr>
        <w:pStyle w:val="a7"/>
        <w:rPr>
          <w:rFonts w:ascii="Times" w:hAnsi="Times" w:cs="Times"/>
          <w:i/>
        </w:rPr>
      </w:pPr>
      <w:r w:rsidRPr="00A02AF1">
        <w:rPr>
          <w:rFonts w:ascii="Times" w:hAnsi="Times" w:cs="Times"/>
          <w:i/>
        </w:rPr>
        <w:t xml:space="preserve">Proposal </w:t>
      </w:r>
      <w:r>
        <w:rPr>
          <w:rFonts w:ascii="Times" w:hAnsi="Times" w:cs="Times"/>
          <w:i/>
        </w:rPr>
        <w:t>6</w:t>
      </w:r>
      <w:r w:rsidRPr="00A02AF1">
        <w:rPr>
          <w:rFonts w:ascii="Times" w:hAnsi="Times" w:cs="Times"/>
          <w:i/>
        </w:rPr>
        <w:t xml:space="preserve">: </w:t>
      </w:r>
      <w:r>
        <w:rPr>
          <w:rFonts w:ascii="Times" w:hAnsi="Times" w:cs="Times"/>
          <w:i/>
        </w:rPr>
        <w:t>s</w:t>
      </w:r>
      <w:r w:rsidRPr="00895798">
        <w:rPr>
          <w:rFonts w:ascii="Times" w:hAnsi="Times" w:cs="Times"/>
          <w:i/>
        </w:rPr>
        <w:t>ub-PRB transmission</w:t>
      </w:r>
      <w:r w:rsidRPr="005B7134">
        <w:rPr>
          <w:rFonts w:ascii="Times" w:hAnsi="Times" w:cs="Times"/>
          <w:i/>
        </w:rPr>
        <w:t xml:space="preserve"> is not supported for PUSCH coverage enhancement.</w:t>
      </w:r>
    </w:p>
    <w:p w14:paraId="4ABD167E" w14:textId="2BFA4D67" w:rsidR="004F0B01" w:rsidRPr="00A75B9D" w:rsidRDefault="00B83834" w:rsidP="00A75B9D">
      <w:pPr>
        <w:pStyle w:val="a7"/>
        <w:rPr>
          <w:rFonts w:ascii="Times" w:hAnsi="Times" w:cs="Times"/>
          <w:i/>
        </w:rPr>
      </w:pPr>
      <w:r w:rsidRPr="00A02AF1">
        <w:rPr>
          <w:rFonts w:ascii="Times" w:hAnsi="Times" w:cs="Times"/>
          <w:i/>
        </w:rPr>
        <w:t xml:space="preserve">Proposal </w:t>
      </w:r>
      <w:r>
        <w:rPr>
          <w:rFonts w:ascii="Times" w:hAnsi="Times" w:cs="Times"/>
          <w:i/>
        </w:rPr>
        <w:t>7</w:t>
      </w:r>
      <w:r w:rsidRPr="00A02AF1">
        <w:rPr>
          <w:rFonts w:ascii="Times" w:hAnsi="Times" w:cs="Times"/>
          <w:i/>
        </w:rPr>
        <w:t>:</w:t>
      </w:r>
      <w:r>
        <w:rPr>
          <w:rFonts w:ascii="Times" w:hAnsi="Times" w:cs="Times"/>
          <w:i/>
        </w:rPr>
        <w:t xml:space="preserve"> It is beneficial for joint channel estimation to </w:t>
      </w:r>
      <w:r w:rsidRPr="001E5393">
        <w:rPr>
          <w:rFonts w:ascii="Times" w:hAnsi="Times" w:cs="Times"/>
          <w:i/>
        </w:rPr>
        <w:t>guarantee</w:t>
      </w:r>
      <w:r>
        <w:rPr>
          <w:rFonts w:ascii="Times" w:hAnsi="Times" w:cs="Times"/>
          <w:i/>
        </w:rPr>
        <w:t xml:space="preserve"> </w:t>
      </w:r>
      <w:r w:rsidRPr="00861F45">
        <w:rPr>
          <w:rFonts w:ascii="Times" w:hAnsi="Times" w:cs="Times"/>
          <w:i/>
        </w:rPr>
        <w:t>phase continuity and power consistency</w:t>
      </w:r>
      <w:r>
        <w:rPr>
          <w:rFonts w:ascii="Times" w:hAnsi="Times" w:cs="Times"/>
          <w:i/>
        </w:rPr>
        <w:t xml:space="preserve"> among multiple </w:t>
      </w:r>
      <w:r w:rsidRPr="00861F45">
        <w:rPr>
          <w:rFonts w:ascii="Times" w:hAnsi="Times" w:cs="Times"/>
          <w:i/>
        </w:rPr>
        <w:t>slots or transmission</w:t>
      </w:r>
      <w:r>
        <w:rPr>
          <w:rFonts w:ascii="Times" w:hAnsi="Times" w:cs="Times"/>
          <w:i/>
        </w:rPr>
        <w: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References</w:t>
      </w:r>
    </w:p>
    <w:p w14:paraId="10032F71" w14:textId="487F4D77" w:rsidR="006E3F8A" w:rsidRPr="00647E3E" w:rsidRDefault="002C46FE" w:rsidP="00647E3E">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w:t>
      </w:r>
      <w:r w:rsidR="003F50C3">
        <w:rPr>
          <w:rFonts w:ascii="Times New Roman" w:hAnsi="Times New Roman"/>
          <w:color w:val="000000"/>
        </w:rPr>
        <w:t>n</w:t>
      </w:r>
      <w:r>
        <w:rPr>
          <w:rFonts w:ascii="Times New Roman" w:hAnsi="Times New Roman"/>
          <w:color w:val="000000"/>
        </w:rPr>
        <w:t xml:space="preserve">otes for 3GPP </w:t>
      </w:r>
      <w:r w:rsidRPr="002C46FE">
        <w:rPr>
          <w:rFonts w:ascii="Times New Roman" w:hAnsi="Times New Roman"/>
          <w:color w:val="000000"/>
        </w:rPr>
        <w:t>TSG RAN WG1 #10</w:t>
      </w:r>
      <w:r w:rsidR="003F50C3">
        <w:rPr>
          <w:rFonts w:ascii="Times New Roman" w:hAnsi="Times New Roman"/>
          <w:color w:val="000000"/>
        </w:rPr>
        <w:t>2</w:t>
      </w:r>
      <w:r w:rsidRPr="002C46FE">
        <w:rPr>
          <w:rFonts w:ascii="Times New Roman" w:hAnsi="Times New Roman"/>
          <w:color w:val="000000"/>
        </w:rPr>
        <w:t>-e</w:t>
      </w:r>
      <w:r>
        <w:rPr>
          <w:rFonts w:ascii="Times New Roman" w:hAnsi="Times New Roman"/>
          <w:color w:val="000000"/>
        </w:rPr>
        <w:t>, August, 2020</w:t>
      </w:r>
    </w:p>
    <w:p w14:paraId="6D223204" w14:textId="7FD86B97" w:rsidR="00AD2A54" w:rsidRPr="000512E1" w:rsidRDefault="00AD2A54" w:rsidP="00AD2A54">
      <w:pPr>
        <w:pStyle w:val="a0"/>
        <w:numPr>
          <w:ilvl w:val="0"/>
          <w:numId w:val="7"/>
        </w:numPr>
        <w:snapToGrid w:val="0"/>
        <w:spacing w:beforeLines="0" w:before="120" w:line="268" w:lineRule="auto"/>
        <w:contextualSpacing/>
        <w:rPr>
          <w:rFonts w:ascii="Times New Roman" w:hAnsi="Times New Roman"/>
          <w:color w:val="000000" w:themeColor="text1"/>
        </w:rPr>
      </w:pPr>
      <w:bookmarkStart w:id="13" w:name="_Ref32158233"/>
      <w:r w:rsidRPr="009937B0">
        <w:rPr>
          <w:rFonts w:ascii="Times New Roman" w:eastAsiaTheme="minorEastAsia" w:hAnsi="Times New Roman"/>
          <w:color w:val="000000"/>
          <w:lang w:eastAsia="zh-CN"/>
        </w:rPr>
        <w:t>R1</w:t>
      </w:r>
      <w:r w:rsidRPr="000512E1">
        <w:rPr>
          <w:rFonts w:ascii="Times New Roman" w:eastAsiaTheme="minorEastAsia" w:hAnsi="Times New Roman"/>
          <w:color w:val="000000" w:themeColor="text1"/>
          <w:lang w:eastAsia="zh-CN"/>
        </w:rPr>
        <w:t>-</w:t>
      </w:r>
      <w:r w:rsidR="000512E1" w:rsidRPr="000512E1">
        <w:rPr>
          <w:rFonts w:ascii="Times New Roman" w:hAnsi="Times New Roman"/>
          <w:color w:val="000000" w:themeColor="text1"/>
        </w:rPr>
        <w:t>200</w:t>
      </w:r>
      <w:r w:rsidR="006E3F8A">
        <w:rPr>
          <w:rFonts w:ascii="Times New Roman" w:hAnsi="Times New Roman"/>
          <w:color w:val="000000" w:themeColor="text1"/>
        </w:rPr>
        <w:t>7678</w:t>
      </w:r>
      <w:r w:rsidRPr="000512E1">
        <w:rPr>
          <w:rFonts w:ascii="Times New Roman" w:eastAsiaTheme="minorEastAsia" w:hAnsi="Times New Roman" w:hint="eastAsia"/>
          <w:color w:val="000000" w:themeColor="text1"/>
          <w:lang w:eastAsia="zh-CN"/>
        </w:rPr>
        <w:t>,</w:t>
      </w:r>
      <w:r w:rsidRPr="000512E1">
        <w:rPr>
          <w:rFonts w:ascii="Times New Roman" w:eastAsiaTheme="minorEastAsia" w:hAnsi="Times New Roman"/>
          <w:color w:val="000000" w:themeColor="text1"/>
          <w:lang w:eastAsia="zh-CN"/>
        </w:rPr>
        <w:t xml:space="preserve"> “</w:t>
      </w:r>
      <w:r w:rsidR="006C7CDF">
        <w:rPr>
          <w:rFonts w:ascii="Times New Roman" w:eastAsiaTheme="minorEastAsia" w:hAnsi="Times New Roman"/>
          <w:color w:val="000000" w:themeColor="text1"/>
          <w:lang w:eastAsia="zh-CN"/>
        </w:rPr>
        <w:t>Evaluation on NR</w:t>
      </w:r>
      <w:r w:rsidR="006C7CDF" w:rsidRPr="000512E1">
        <w:rPr>
          <w:rFonts w:ascii="Times New Roman" w:eastAsiaTheme="minorEastAsia" w:hAnsi="Times New Roman"/>
          <w:color w:val="000000" w:themeColor="text1"/>
          <w:lang w:eastAsia="zh-CN"/>
        </w:rPr>
        <w:t xml:space="preserve"> coverage </w:t>
      </w:r>
      <w:r w:rsidR="006C7CDF">
        <w:rPr>
          <w:rFonts w:ascii="Times New Roman" w:eastAsiaTheme="minorEastAsia" w:hAnsi="Times New Roman"/>
          <w:color w:val="000000" w:themeColor="text1"/>
          <w:lang w:eastAsia="zh-CN"/>
        </w:rPr>
        <w:t>performance for FR1</w:t>
      </w:r>
      <w:r w:rsidRPr="000512E1">
        <w:rPr>
          <w:rFonts w:ascii="Times New Roman" w:eastAsiaTheme="minorEastAsia" w:hAnsi="Times New Roman"/>
          <w:color w:val="000000" w:themeColor="text1"/>
          <w:lang w:eastAsia="zh-CN"/>
        </w:rPr>
        <w:t>”, vivo</w:t>
      </w:r>
      <w:bookmarkEnd w:id="13"/>
    </w:p>
    <w:p w14:paraId="53E5C4A1" w14:textId="1A113950" w:rsidR="00AD2A54" w:rsidRPr="00215446" w:rsidRDefault="006E3F8A" w:rsidP="00AD2A54">
      <w:pPr>
        <w:pStyle w:val="a0"/>
        <w:numPr>
          <w:ilvl w:val="0"/>
          <w:numId w:val="7"/>
        </w:numPr>
        <w:snapToGrid w:val="0"/>
        <w:spacing w:beforeLines="0"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R</w:t>
      </w:r>
      <w:r>
        <w:rPr>
          <w:rFonts w:ascii="Times New Roman" w:eastAsiaTheme="minorEastAsia" w:hAnsi="Times New Roman"/>
          <w:color w:val="000000"/>
          <w:lang w:eastAsia="zh-CN"/>
        </w:rPr>
        <w:t>1-2007679</w:t>
      </w:r>
      <w:r w:rsidR="00327DE1">
        <w:rPr>
          <w:rFonts w:ascii="Times New Roman" w:eastAsiaTheme="minorEastAsia" w:hAnsi="Times New Roman"/>
          <w:color w:val="000000"/>
          <w:lang w:eastAsia="zh-CN"/>
        </w:rPr>
        <w:t>,</w:t>
      </w:r>
      <w:r w:rsidR="00327DE1" w:rsidRPr="00327DE1">
        <w:rPr>
          <w:rFonts w:ascii="Times New Roman" w:eastAsiaTheme="minorEastAsia" w:hAnsi="Times New Roman"/>
          <w:color w:val="000000"/>
          <w:lang w:eastAsia="zh-CN"/>
        </w:rPr>
        <w:t xml:space="preserve"> </w:t>
      </w:r>
      <w:r w:rsidR="00327DE1" w:rsidRPr="000512E1">
        <w:rPr>
          <w:rFonts w:ascii="Times New Roman" w:eastAsiaTheme="minorEastAsia" w:hAnsi="Times New Roman"/>
          <w:color w:val="000000" w:themeColor="text1"/>
          <w:lang w:eastAsia="zh-CN"/>
        </w:rPr>
        <w:t>“</w:t>
      </w:r>
      <w:r w:rsidR="006C7CDF">
        <w:rPr>
          <w:rFonts w:ascii="Times New Roman" w:eastAsiaTheme="minorEastAsia" w:hAnsi="Times New Roman"/>
          <w:color w:val="000000" w:themeColor="text1"/>
          <w:lang w:eastAsia="zh-CN"/>
        </w:rPr>
        <w:t>Evaluation</w:t>
      </w:r>
      <w:r w:rsidR="00327DE1">
        <w:rPr>
          <w:rFonts w:ascii="Times New Roman" w:eastAsiaTheme="minorEastAsia" w:hAnsi="Times New Roman"/>
          <w:color w:val="000000" w:themeColor="text1"/>
          <w:lang w:eastAsia="zh-CN"/>
        </w:rPr>
        <w:t xml:space="preserve"> on </w:t>
      </w:r>
      <w:r w:rsidR="006C7CDF">
        <w:rPr>
          <w:rFonts w:ascii="Times New Roman" w:eastAsiaTheme="minorEastAsia" w:hAnsi="Times New Roman"/>
          <w:color w:val="000000" w:themeColor="text1"/>
          <w:lang w:eastAsia="zh-CN"/>
        </w:rPr>
        <w:t>NR</w:t>
      </w:r>
      <w:r w:rsidR="00327DE1" w:rsidRPr="000512E1">
        <w:rPr>
          <w:rFonts w:ascii="Times New Roman" w:eastAsiaTheme="minorEastAsia" w:hAnsi="Times New Roman"/>
          <w:color w:val="000000" w:themeColor="text1"/>
          <w:lang w:eastAsia="zh-CN"/>
        </w:rPr>
        <w:t xml:space="preserve"> coverage </w:t>
      </w:r>
      <w:r w:rsidR="006C7CDF">
        <w:rPr>
          <w:rFonts w:ascii="Times New Roman" w:eastAsiaTheme="minorEastAsia" w:hAnsi="Times New Roman"/>
          <w:color w:val="000000" w:themeColor="text1"/>
          <w:lang w:eastAsia="zh-CN"/>
        </w:rPr>
        <w:t>performance for FR2</w:t>
      </w:r>
      <w:r w:rsidR="00327DE1" w:rsidRPr="000512E1">
        <w:rPr>
          <w:rFonts w:ascii="Times New Roman" w:eastAsiaTheme="minorEastAsia" w:hAnsi="Times New Roman"/>
          <w:color w:val="000000" w:themeColor="text1"/>
          <w:lang w:eastAsia="zh-CN"/>
        </w:rPr>
        <w:t>”, viv</w:t>
      </w:r>
      <w:r w:rsidR="006C7CDF">
        <w:rPr>
          <w:rFonts w:ascii="Times New Roman" w:eastAsiaTheme="minorEastAsia" w:hAnsi="Times New Roman"/>
          <w:color w:val="000000" w:themeColor="text1"/>
          <w:lang w:eastAsia="zh-CN"/>
        </w:rPr>
        <w:t>o</w:t>
      </w:r>
    </w:p>
    <w:p w14:paraId="58C93503" w14:textId="513AD2BC" w:rsidR="006E3F8A" w:rsidRPr="008914BE" w:rsidRDefault="006E3F8A" w:rsidP="00AD2A54">
      <w:pPr>
        <w:pStyle w:val="a0"/>
        <w:numPr>
          <w:ilvl w:val="0"/>
          <w:numId w:val="7"/>
        </w:numPr>
        <w:snapToGrid w:val="0"/>
        <w:spacing w:beforeLines="0"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R</w:t>
      </w:r>
      <w:r w:rsidRPr="009937B0">
        <w:rPr>
          <w:rFonts w:ascii="Times New Roman" w:eastAsiaTheme="minorEastAsia" w:hAnsi="Times New Roman"/>
          <w:color w:val="000000"/>
          <w:lang w:eastAsia="zh-CN"/>
        </w:rPr>
        <w:t>1</w:t>
      </w:r>
      <w:r w:rsidRPr="000512E1">
        <w:rPr>
          <w:rFonts w:ascii="Times New Roman" w:eastAsiaTheme="minorEastAsia" w:hAnsi="Times New Roman"/>
          <w:color w:val="000000" w:themeColor="text1"/>
          <w:lang w:eastAsia="zh-CN"/>
        </w:rPr>
        <w:t>-</w:t>
      </w:r>
      <w:r w:rsidRPr="000512E1">
        <w:rPr>
          <w:rFonts w:ascii="Times New Roman" w:hAnsi="Times New Roman"/>
          <w:color w:val="000000" w:themeColor="text1"/>
        </w:rPr>
        <w:t>2005</w:t>
      </w:r>
      <w:r>
        <w:rPr>
          <w:rFonts w:ascii="Times New Roman" w:hAnsi="Times New Roman"/>
          <w:color w:val="000000" w:themeColor="text1"/>
        </w:rPr>
        <w:t>395</w:t>
      </w:r>
      <w:r w:rsidRPr="000512E1">
        <w:rPr>
          <w:rFonts w:ascii="Times New Roman" w:eastAsiaTheme="minorEastAsia" w:hAnsi="Times New Roman" w:hint="eastAsia"/>
          <w:color w:val="000000" w:themeColor="text1"/>
          <w:lang w:eastAsia="zh-CN"/>
        </w:rPr>
        <w:t>,</w:t>
      </w:r>
      <w:r w:rsidRPr="000512E1">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Discussion on Solutions for PUSCH</w:t>
      </w:r>
      <w:r w:rsidRPr="000512E1">
        <w:rPr>
          <w:rFonts w:ascii="Times New Roman" w:eastAsiaTheme="minorEastAsia" w:hAnsi="Times New Roman"/>
          <w:color w:val="000000" w:themeColor="text1"/>
          <w:lang w:eastAsia="zh-CN"/>
        </w:rPr>
        <w:t xml:space="preserve"> coverage </w:t>
      </w:r>
      <w:r>
        <w:rPr>
          <w:rFonts w:ascii="Times New Roman" w:eastAsiaTheme="minorEastAsia" w:hAnsi="Times New Roman"/>
          <w:color w:val="000000" w:themeColor="text1"/>
          <w:lang w:eastAsia="zh-CN"/>
        </w:rPr>
        <w:t>enhancement</w:t>
      </w:r>
      <w:r w:rsidRPr="000512E1">
        <w:rPr>
          <w:rFonts w:ascii="Times New Roman" w:eastAsiaTheme="minorEastAsia" w:hAnsi="Times New Roman"/>
          <w:color w:val="000000" w:themeColor="text1"/>
          <w:lang w:eastAsia="zh-CN"/>
        </w:rPr>
        <w:t>”, viv</w:t>
      </w:r>
      <w:r>
        <w:rPr>
          <w:rFonts w:ascii="Times New Roman" w:eastAsiaTheme="minorEastAsia" w:hAnsi="Times New Roman"/>
          <w:color w:val="000000" w:themeColor="text1"/>
          <w:lang w:eastAsia="zh-CN"/>
        </w:rPr>
        <w:t>o</w:t>
      </w:r>
    </w:p>
    <w:p w14:paraId="58B3608B" w14:textId="451FDA79" w:rsidR="00CF5985" w:rsidRPr="00143B6B" w:rsidRDefault="00CF5985" w:rsidP="00AD2A54">
      <w:pPr>
        <w:pStyle w:val="a0"/>
        <w:numPr>
          <w:ilvl w:val="0"/>
          <w:numId w:val="7"/>
        </w:numPr>
        <w:snapToGrid w:val="0"/>
        <w:spacing w:beforeLines="0" w:before="120" w:line="268" w:lineRule="auto"/>
        <w:contextualSpacing/>
        <w:rPr>
          <w:rFonts w:ascii="Times New Roman" w:hAnsi="Times New Roman"/>
          <w:color w:val="000000"/>
        </w:rPr>
      </w:pPr>
      <w:r w:rsidRPr="00CF5985">
        <w:rPr>
          <w:rFonts w:ascii="Times New Roman" w:hAnsi="Times New Roman"/>
          <w:color w:val="000000"/>
        </w:rPr>
        <w:t>R1-2003338</w:t>
      </w:r>
      <w:r>
        <w:rPr>
          <w:rFonts w:ascii="Times New Roman" w:hAnsi="Times New Roman"/>
          <w:color w:val="000000"/>
        </w:rPr>
        <w:t>, “</w:t>
      </w:r>
      <w:r w:rsidRPr="00CF5985">
        <w:rPr>
          <w:rFonts w:ascii="Times New Roman" w:hAnsi="Times New Roman"/>
          <w:color w:val="000000"/>
        </w:rPr>
        <w:t>Discussion on baseline coverage performance for FR1</w:t>
      </w:r>
      <w:r>
        <w:rPr>
          <w:rFonts w:ascii="Times New Roman" w:hAnsi="Times New Roman"/>
          <w:color w:val="000000"/>
        </w:rPr>
        <w:t>”, ZTE</w:t>
      </w:r>
    </w:p>
    <w:bookmarkEnd w:id="2"/>
    <w:bookmarkEnd w:id="3"/>
    <w:bookmarkEnd w:id="4"/>
    <w:p w14:paraId="5E13A50D" w14:textId="6C4C48D4" w:rsidR="0073536F" w:rsidRDefault="0073536F" w:rsidP="00944AA9">
      <w:pPr>
        <w:pStyle w:val="a0"/>
        <w:spacing w:before="120"/>
        <w:rPr>
          <w:rFonts w:ascii="Times New Roman" w:eastAsia="宋体" w:hAnsi="Times New Roman"/>
          <w:szCs w:val="20"/>
          <w:lang w:eastAsia="zh-CN"/>
        </w:rPr>
      </w:pPr>
    </w:p>
    <w:p w14:paraId="38394DC0" w14:textId="4098CFA7" w:rsidR="00812E9E" w:rsidRDefault="00812E9E" w:rsidP="00812E9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p>
    <w:p w14:paraId="16D3AB1D" w14:textId="4D750FE7" w:rsidR="00812E9E" w:rsidRPr="00B72C4E" w:rsidRDefault="00812E9E" w:rsidP="00633EE7">
      <w:pPr>
        <w:pStyle w:val="a7"/>
        <w:jc w:val="center"/>
      </w:pPr>
      <w:bookmarkStart w:id="14" w:name="_Ref40286490"/>
      <w:r>
        <w:t xml:space="preserve">Table </w:t>
      </w:r>
      <w:r w:rsidR="002F7222">
        <w:rPr>
          <w:noProof/>
        </w:rPr>
        <w:fldChar w:fldCharType="begin"/>
      </w:r>
      <w:r w:rsidR="002F7222">
        <w:rPr>
          <w:noProof/>
        </w:rPr>
        <w:instrText xml:space="preserve"> SEQ Table \* ARABIC </w:instrText>
      </w:r>
      <w:r w:rsidR="002F7222">
        <w:rPr>
          <w:noProof/>
        </w:rPr>
        <w:fldChar w:fldCharType="separate"/>
      </w:r>
      <w:r w:rsidR="00633EE7">
        <w:rPr>
          <w:noProof/>
        </w:rPr>
        <w:t>1</w:t>
      </w:r>
      <w:r w:rsidR="002F7222">
        <w:rPr>
          <w:noProof/>
        </w:rPr>
        <w:fldChar w:fldCharType="end"/>
      </w:r>
      <w:bookmarkEnd w:id="14"/>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sidR="004D443F">
        <w:rPr>
          <w:rFonts w:eastAsia="宋体"/>
          <w:lang w:eastAsia="zh-CN"/>
        </w:rPr>
        <w:t>PUSCH repetition transmission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812E9E" w:rsidRPr="000C3EF1" w14:paraId="3AD9C5BB" w14:textId="77777777" w:rsidTr="00633EE7">
        <w:trPr>
          <w:jc w:val="center"/>
        </w:trPr>
        <w:tc>
          <w:tcPr>
            <w:tcW w:w="2984" w:type="dxa"/>
            <w:shd w:val="clear" w:color="auto" w:fill="4F81BD" w:themeFill="accent1"/>
            <w:vAlign w:val="center"/>
          </w:tcPr>
          <w:p w14:paraId="51582D68" w14:textId="77777777" w:rsidR="00812E9E" w:rsidRPr="000C3EF1" w:rsidRDefault="00812E9E" w:rsidP="00812E9E">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4F81BD" w:themeFill="accent1"/>
            <w:vAlign w:val="center"/>
          </w:tcPr>
          <w:p w14:paraId="3ED2DFA0" w14:textId="77777777" w:rsidR="00812E9E" w:rsidRPr="000C3EF1" w:rsidRDefault="00812E9E" w:rsidP="00812E9E">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812E9E" w:rsidRPr="000C3EF1" w14:paraId="776457C9" w14:textId="77777777" w:rsidTr="00633EE7">
        <w:trPr>
          <w:jc w:val="center"/>
        </w:trPr>
        <w:tc>
          <w:tcPr>
            <w:tcW w:w="2984" w:type="dxa"/>
            <w:shd w:val="clear" w:color="auto" w:fill="auto"/>
            <w:vAlign w:val="center"/>
          </w:tcPr>
          <w:p w14:paraId="4F837126" w14:textId="77777777" w:rsidR="00812E9E" w:rsidRPr="000C3EF1" w:rsidRDefault="00812E9E" w:rsidP="00812E9E">
            <w:pPr>
              <w:spacing w:beforeLines="0" w:before="0" w:after="0" w:line="276" w:lineRule="auto"/>
              <w:jc w:val="left"/>
              <w:rPr>
                <w:sz w:val="16"/>
                <w:szCs w:val="16"/>
                <w:lang w:eastAsia="zh-CN"/>
              </w:rPr>
            </w:pPr>
            <w:r w:rsidRPr="000C3EF1">
              <w:rPr>
                <w:color w:val="000000"/>
                <w:szCs w:val="20"/>
              </w:rPr>
              <w:t>Carrier frequency</w:t>
            </w:r>
          </w:p>
        </w:tc>
        <w:tc>
          <w:tcPr>
            <w:tcW w:w="4241" w:type="dxa"/>
            <w:shd w:val="clear" w:color="auto" w:fill="auto"/>
            <w:vAlign w:val="center"/>
          </w:tcPr>
          <w:p w14:paraId="00988CF6" w14:textId="77777777" w:rsidR="00812E9E" w:rsidRPr="000C3EF1" w:rsidRDefault="00812E9E" w:rsidP="00812E9E">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812E9E" w:rsidRPr="000C3EF1" w14:paraId="592D9ECB" w14:textId="77777777" w:rsidTr="00633EE7">
        <w:trPr>
          <w:jc w:val="center"/>
        </w:trPr>
        <w:tc>
          <w:tcPr>
            <w:tcW w:w="2984" w:type="dxa"/>
            <w:vAlign w:val="center"/>
          </w:tcPr>
          <w:p w14:paraId="5F88B07B"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4241" w:type="dxa"/>
            <w:vAlign w:val="center"/>
          </w:tcPr>
          <w:p w14:paraId="19E74ACF"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2E9E" w:rsidRPr="000C3EF1" w14:paraId="02E4A423" w14:textId="77777777" w:rsidTr="00633EE7">
        <w:trPr>
          <w:jc w:val="center"/>
        </w:trPr>
        <w:tc>
          <w:tcPr>
            <w:tcW w:w="2984" w:type="dxa"/>
            <w:vAlign w:val="center"/>
          </w:tcPr>
          <w:p w14:paraId="4631C968"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4241" w:type="dxa"/>
            <w:vAlign w:val="center"/>
          </w:tcPr>
          <w:p w14:paraId="7F0877B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812E9E" w:rsidRPr="000C3EF1" w14:paraId="06907C88" w14:textId="77777777" w:rsidTr="00633EE7">
        <w:trPr>
          <w:jc w:val="center"/>
        </w:trPr>
        <w:tc>
          <w:tcPr>
            <w:tcW w:w="2984" w:type="dxa"/>
            <w:vAlign w:val="center"/>
          </w:tcPr>
          <w:p w14:paraId="1879764F"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06BC72E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812E9E" w:rsidRPr="000C3EF1" w14:paraId="6A8BF299" w14:textId="77777777" w:rsidTr="00633EE7">
        <w:trPr>
          <w:jc w:val="center"/>
        </w:trPr>
        <w:tc>
          <w:tcPr>
            <w:tcW w:w="2984" w:type="dxa"/>
            <w:vAlign w:val="center"/>
          </w:tcPr>
          <w:p w14:paraId="70062FDD"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386735E9" w14:textId="179E516A" w:rsidR="00812E9E" w:rsidRPr="000C3EF1" w:rsidRDefault="00A84F51"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1</w:t>
            </w:r>
            <w:r w:rsidR="00812E9E">
              <w:rPr>
                <w:rFonts w:eastAsia="MS Mincho"/>
                <w:color w:val="000000"/>
                <w:szCs w:val="20"/>
              </w:rPr>
              <w:t>00ns</w:t>
            </w:r>
          </w:p>
        </w:tc>
      </w:tr>
      <w:tr w:rsidR="00812E9E" w:rsidRPr="000C3EF1" w14:paraId="654743EC" w14:textId="77777777" w:rsidTr="00633EE7">
        <w:trPr>
          <w:jc w:val="center"/>
        </w:trPr>
        <w:tc>
          <w:tcPr>
            <w:tcW w:w="2984" w:type="dxa"/>
            <w:vAlign w:val="center"/>
          </w:tcPr>
          <w:p w14:paraId="15E6D85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4241" w:type="dxa"/>
            <w:vAlign w:val="center"/>
          </w:tcPr>
          <w:p w14:paraId="54052AC9" w14:textId="324D646C" w:rsidR="00812E9E" w:rsidRPr="000C3EF1" w:rsidRDefault="00DF4511"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100Hz</w:t>
            </w:r>
          </w:p>
        </w:tc>
      </w:tr>
      <w:tr w:rsidR="00812E9E" w:rsidRPr="000C3EF1" w14:paraId="58F32A95" w14:textId="77777777" w:rsidTr="00633EE7">
        <w:trPr>
          <w:jc w:val="center"/>
        </w:trPr>
        <w:tc>
          <w:tcPr>
            <w:tcW w:w="2984" w:type="dxa"/>
            <w:vAlign w:val="center"/>
          </w:tcPr>
          <w:p w14:paraId="7A05ABF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46A23C6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2E9E" w:rsidRPr="000C3EF1" w14:paraId="074DFAD4" w14:textId="77777777" w:rsidTr="00633EE7">
        <w:trPr>
          <w:jc w:val="center"/>
        </w:trPr>
        <w:tc>
          <w:tcPr>
            <w:tcW w:w="2984" w:type="dxa"/>
            <w:vAlign w:val="bottom"/>
          </w:tcPr>
          <w:p w14:paraId="03B56BB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4241" w:type="dxa"/>
            <w:vAlign w:val="center"/>
          </w:tcPr>
          <w:p w14:paraId="61F17623" w14:textId="5E125B33"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w:t>
            </w:r>
            <w:r w:rsidR="00743B27">
              <w:rPr>
                <w:rFonts w:eastAsiaTheme="minorEastAsia"/>
                <w:szCs w:val="20"/>
                <w:lang w:eastAsia="zh-CN"/>
              </w:rPr>
              <w:t>2</w:t>
            </w:r>
            <w:r>
              <w:rPr>
                <w:rFonts w:eastAsiaTheme="minorEastAsia"/>
                <w:szCs w:val="20"/>
                <w:lang w:eastAsia="zh-CN"/>
              </w:rPr>
              <w:t>R</w:t>
            </w:r>
          </w:p>
        </w:tc>
      </w:tr>
      <w:tr w:rsidR="00812E9E" w:rsidRPr="000C3EF1" w14:paraId="7E59D7EE" w14:textId="77777777" w:rsidTr="00633EE7">
        <w:trPr>
          <w:jc w:val="center"/>
        </w:trPr>
        <w:tc>
          <w:tcPr>
            <w:tcW w:w="2984" w:type="dxa"/>
            <w:vAlign w:val="center"/>
          </w:tcPr>
          <w:p w14:paraId="559C4FE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4241" w:type="dxa"/>
            <w:vAlign w:val="center"/>
          </w:tcPr>
          <w:p w14:paraId="68B18C2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r>
      <w:tr w:rsidR="00812E9E" w:rsidRPr="000C3EF1" w14:paraId="622844EA" w14:textId="77777777" w:rsidTr="00633EE7">
        <w:trPr>
          <w:jc w:val="center"/>
        </w:trPr>
        <w:tc>
          <w:tcPr>
            <w:tcW w:w="2984" w:type="dxa"/>
            <w:vAlign w:val="center"/>
          </w:tcPr>
          <w:p w14:paraId="57BDAEA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4241" w:type="dxa"/>
            <w:vAlign w:val="center"/>
          </w:tcPr>
          <w:p w14:paraId="22E2642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812E9E" w:rsidRPr="000C3EF1" w14:paraId="51DDF07B" w14:textId="77777777" w:rsidTr="00633EE7">
        <w:trPr>
          <w:jc w:val="center"/>
        </w:trPr>
        <w:tc>
          <w:tcPr>
            <w:tcW w:w="2984" w:type="dxa"/>
            <w:vAlign w:val="center"/>
          </w:tcPr>
          <w:p w14:paraId="7D65066D" w14:textId="014196D0" w:rsidR="00812E9E" w:rsidRDefault="001D32EF"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w:t>
            </w:r>
          </w:p>
        </w:tc>
        <w:tc>
          <w:tcPr>
            <w:tcW w:w="4241" w:type="dxa"/>
            <w:vAlign w:val="center"/>
          </w:tcPr>
          <w:p w14:paraId="339D536D" w14:textId="1FA421A4" w:rsidR="00F237F5" w:rsidRDefault="00F237F5"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MCS9: QPSK, 679/1024</w:t>
            </w:r>
          </w:p>
          <w:p w14:paraId="27B47AF6" w14:textId="18701A0D" w:rsidR="00812E9E" w:rsidRDefault="00F237F5"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 xml:space="preserve">MCS16:16QAM, </w:t>
            </w:r>
            <w:r w:rsidR="00086D0F">
              <w:rPr>
                <w:rFonts w:eastAsiaTheme="minorEastAsia"/>
                <w:color w:val="000000"/>
                <w:szCs w:val="20"/>
                <w:lang w:eastAsia="zh-CN"/>
              </w:rPr>
              <w:t>658/1024</w:t>
            </w:r>
          </w:p>
        </w:tc>
      </w:tr>
      <w:tr w:rsidR="00FC5451" w:rsidRPr="000C3EF1" w14:paraId="068849FB" w14:textId="77777777" w:rsidTr="00633EE7">
        <w:trPr>
          <w:jc w:val="center"/>
        </w:trPr>
        <w:tc>
          <w:tcPr>
            <w:tcW w:w="2984" w:type="dxa"/>
            <w:vAlign w:val="center"/>
          </w:tcPr>
          <w:p w14:paraId="1EB2627C" w14:textId="06CFBFC7" w:rsidR="00FC5451" w:rsidDel="001D32EF" w:rsidRDefault="00FC5451"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R</w:t>
            </w:r>
            <w:r>
              <w:rPr>
                <w:rFonts w:eastAsiaTheme="minorEastAsia"/>
                <w:color w:val="000000"/>
                <w:szCs w:val="20"/>
                <w:lang w:eastAsia="zh-CN"/>
              </w:rPr>
              <w:t>epetitions</w:t>
            </w:r>
          </w:p>
        </w:tc>
        <w:tc>
          <w:tcPr>
            <w:tcW w:w="4241" w:type="dxa"/>
            <w:vAlign w:val="center"/>
          </w:tcPr>
          <w:p w14:paraId="3C78EF7C" w14:textId="0DED6E7B" w:rsidR="00FC5451" w:rsidRDefault="004D443F"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K</w:t>
            </w:r>
            <w:r>
              <w:rPr>
                <w:rFonts w:eastAsiaTheme="minorEastAsia"/>
                <w:color w:val="000000"/>
                <w:szCs w:val="20"/>
                <w:lang w:eastAsia="zh-CN"/>
              </w:rPr>
              <w:t>= 4</w:t>
            </w:r>
          </w:p>
        </w:tc>
      </w:tr>
      <w:tr w:rsidR="00812E9E" w:rsidRPr="000C3EF1" w14:paraId="39046EB9" w14:textId="77777777" w:rsidTr="00633EE7">
        <w:trPr>
          <w:jc w:val="center"/>
        </w:trPr>
        <w:tc>
          <w:tcPr>
            <w:tcW w:w="2984" w:type="dxa"/>
            <w:vAlign w:val="center"/>
          </w:tcPr>
          <w:p w14:paraId="4A5F729A"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4ABC6891" w14:textId="4F824795"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1</w:t>
            </w:r>
            <w:r w:rsidR="00086D0F">
              <w:rPr>
                <w:rFonts w:eastAsia="MS Mincho"/>
                <w:color w:val="000000"/>
                <w:szCs w:val="20"/>
              </w:rPr>
              <w:t>3</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Pr>
                <w:rFonts w:eastAsia="MS Mincho"/>
                <w:color w:val="000000"/>
                <w:szCs w:val="20"/>
              </w:rPr>
              <w:t xml:space="preserve">per </w:t>
            </w:r>
            <w:r w:rsidR="00086D0F">
              <w:rPr>
                <w:rFonts w:eastAsia="MS Mincho"/>
                <w:color w:val="000000"/>
                <w:szCs w:val="20"/>
              </w:rPr>
              <w:t>nominal</w:t>
            </w:r>
            <w:r w:rsidRPr="000C3EF1">
              <w:rPr>
                <w:rFonts w:eastAsia="MS Mincho"/>
                <w:color w:val="000000"/>
                <w:szCs w:val="20"/>
              </w:rPr>
              <w:t xml:space="preserve">, with </w:t>
            </w:r>
            <w:r w:rsidR="00086D0F">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r>
      <w:tr w:rsidR="00812E9E" w:rsidRPr="000C3EF1" w14:paraId="6DC64B73" w14:textId="77777777" w:rsidTr="00633EE7">
        <w:trPr>
          <w:jc w:val="center"/>
        </w:trPr>
        <w:tc>
          <w:tcPr>
            <w:tcW w:w="2984" w:type="dxa"/>
            <w:vAlign w:val="center"/>
          </w:tcPr>
          <w:p w14:paraId="7A18863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19E127F3" w14:textId="5400F24C" w:rsidR="00812E9E" w:rsidRPr="00812E9E"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r>
    </w:tbl>
    <w:p w14:paraId="38354E27" w14:textId="77777777" w:rsidR="00DA4DEA" w:rsidRDefault="00DA4DEA" w:rsidP="00812E9E">
      <w:pPr>
        <w:pStyle w:val="a7"/>
        <w:jc w:val="center"/>
      </w:pPr>
    </w:p>
    <w:p w14:paraId="68A6780F" w14:textId="44F44F53" w:rsidR="00812E9E" w:rsidRPr="00D818CF" w:rsidRDefault="00812E9E" w:rsidP="00812E9E">
      <w:pPr>
        <w:pStyle w:val="a7"/>
        <w:jc w:val="center"/>
        <w:rPr>
          <w:rFonts w:eastAsia="宋体"/>
          <w:lang w:eastAsia="zh-CN"/>
        </w:rPr>
      </w:pPr>
      <w:bookmarkStart w:id="15" w:name="_Ref40286529"/>
      <w:r>
        <w:t xml:space="preserve">Table </w:t>
      </w:r>
      <w:r w:rsidR="002F7222">
        <w:rPr>
          <w:noProof/>
        </w:rPr>
        <w:fldChar w:fldCharType="begin"/>
      </w:r>
      <w:r w:rsidR="002F7222">
        <w:rPr>
          <w:noProof/>
        </w:rPr>
        <w:instrText xml:space="preserve"> SEQ Table \* ARABIC </w:instrText>
      </w:r>
      <w:r w:rsidR="002F7222">
        <w:rPr>
          <w:noProof/>
        </w:rPr>
        <w:fldChar w:fldCharType="separate"/>
      </w:r>
      <w:r w:rsidR="00633EE7">
        <w:rPr>
          <w:noProof/>
        </w:rPr>
        <w:t>2</w:t>
      </w:r>
      <w:r w:rsidR="002F7222">
        <w:rPr>
          <w:noProof/>
        </w:rPr>
        <w:fldChar w:fldCharType="end"/>
      </w:r>
      <w:bookmarkEnd w:id="15"/>
      <w:r w:rsidRPr="00D818CF">
        <w:rPr>
          <w:rFonts w:eastAsia="宋体" w:hint="eastAsia"/>
          <w:lang w:eastAsia="zh-CN"/>
        </w:rPr>
        <w:t>. Link-level simulation assumptions</w:t>
      </w:r>
      <w:r w:rsidRPr="00D818CF">
        <w:rPr>
          <w:rFonts w:eastAsia="宋体"/>
          <w:lang w:eastAsia="zh-CN"/>
        </w:rPr>
        <w:t xml:space="preserve"> for </w:t>
      </w:r>
      <w:r w:rsidR="00432395">
        <w:rPr>
          <w:rFonts w:eastAsia="宋体"/>
          <w:lang w:eastAsia="zh-CN"/>
        </w:rPr>
        <w:t>PUSCH</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260"/>
        <w:gridCol w:w="3260"/>
      </w:tblGrid>
      <w:tr w:rsidR="00812E9E" w:rsidRPr="000C3EF1" w14:paraId="59F890AE" w14:textId="77777777" w:rsidTr="0010242E">
        <w:trPr>
          <w:jc w:val="center"/>
        </w:trPr>
        <w:tc>
          <w:tcPr>
            <w:tcW w:w="2122" w:type="dxa"/>
            <w:shd w:val="clear" w:color="auto" w:fill="4F81BD" w:themeFill="accent1"/>
            <w:vAlign w:val="center"/>
          </w:tcPr>
          <w:p w14:paraId="5558C285" w14:textId="77777777" w:rsidR="00812E9E" w:rsidRPr="000C3EF1" w:rsidRDefault="00812E9E" w:rsidP="00812E9E">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3260" w:type="dxa"/>
            <w:shd w:val="clear" w:color="auto" w:fill="4F81BD" w:themeFill="accent1"/>
            <w:vAlign w:val="center"/>
          </w:tcPr>
          <w:p w14:paraId="492B57CF" w14:textId="6D606F16" w:rsidR="00812E9E" w:rsidRPr="009554E4" w:rsidRDefault="00812E9E" w:rsidP="00812E9E">
            <w:pPr>
              <w:spacing w:beforeLines="0" w:before="0" w:after="0" w:line="276" w:lineRule="auto"/>
              <w:jc w:val="left"/>
              <w:rPr>
                <w:b/>
                <w:color w:val="FFFFFF" w:themeColor="background1"/>
                <w:szCs w:val="20"/>
                <w:lang w:eastAsia="zh-CN"/>
              </w:rPr>
            </w:pPr>
            <w:r w:rsidRPr="009554E4">
              <w:rPr>
                <w:rFonts w:eastAsiaTheme="minorEastAsia"/>
                <w:b/>
                <w:bCs/>
                <w:color w:val="FFFFFF" w:themeColor="background1"/>
                <w:szCs w:val="20"/>
                <w:lang w:eastAsia="zh-CN"/>
              </w:rPr>
              <w:t>V</w:t>
            </w:r>
            <w:r w:rsidRPr="009554E4">
              <w:rPr>
                <w:b/>
                <w:bCs/>
                <w:color w:val="FFFFFF" w:themeColor="background1"/>
                <w:szCs w:val="20"/>
              </w:rPr>
              <w:t>alue</w:t>
            </w:r>
            <w:r w:rsidRPr="009554E4" w:rsidDel="00BE7AB2">
              <w:rPr>
                <w:b/>
                <w:color w:val="FFFFFF" w:themeColor="background1"/>
                <w:szCs w:val="20"/>
                <w:lang w:eastAsia="zh-CN"/>
              </w:rPr>
              <w:t xml:space="preserve"> </w:t>
            </w:r>
            <w:r w:rsidRPr="009554E4">
              <w:rPr>
                <w:b/>
                <w:color w:val="FFFFFF" w:themeColor="background1"/>
                <w:szCs w:val="20"/>
                <w:lang w:eastAsia="zh-CN"/>
              </w:rPr>
              <w:t xml:space="preserve">for </w:t>
            </w:r>
            <w:r w:rsidR="00432395">
              <w:rPr>
                <w:b/>
                <w:color w:val="FFFFFF" w:themeColor="background1"/>
                <w:szCs w:val="20"/>
                <w:lang w:eastAsia="zh-CN"/>
              </w:rPr>
              <w:t>sub-PRB</w:t>
            </w:r>
          </w:p>
        </w:tc>
        <w:tc>
          <w:tcPr>
            <w:tcW w:w="3260" w:type="dxa"/>
            <w:shd w:val="clear" w:color="auto" w:fill="4F81BD" w:themeFill="accent1"/>
          </w:tcPr>
          <w:p w14:paraId="1ED484D5" w14:textId="765B5725" w:rsidR="00812E9E" w:rsidRPr="00D2467A" w:rsidRDefault="00812E9E" w:rsidP="00812E9E">
            <w:pPr>
              <w:spacing w:beforeLines="0" w:before="0" w:after="0" w:line="276" w:lineRule="auto"/>
              <w:jc w:val="left"/>
              <w:rPr>
                <w:rFonts w:eastAsiaTheme="minorEastAsia"/>
                <w:b/>
                <w:bCs/>
                <w:color w:val="FFFFFF" w:themeColor="background1"/>
                <w:szCs w:val="20"/>
                <w:lang w:eastAsia="zh-CN"/>
              </w:rPr>
            </w:pPr>
            <w:r w:rsidRPr="009554E4">
              <w:rPr>
                <w:rFonts w:eastAsiaTheme="minorEastAsia"/>
                <w:b/>
                <w:bCs/>
                <w:color w:val="FFFFFF" w:themeColor="background1"/>
                <w:szCs w:val="20"/>
                <w:lang w:eastAsia="zh-CN"/>
              </w:rPr>
              <w:t>V</w:t>
            </w:r>
            <w:r w:rsidRPr="009554E4">
              <w:rPr>
                <w:b/>
                <w:bCs/>
                <w:color w:val="FFFFFF" w:themeColor="background1"/>
                <w:szCs w:val="20"/>
              </w:rPr>
              <w:t>alue</w:t>
            </w:r>
            <w:r w:rsidRPr="009554E4" w:rsidDel="00BE7AB2">
              <w:rPr>
                <w:b/>
                <w:color w:val="FFFFFF" w:themeColor="background1"/>
                <w:szCs w:val="20"/>
                <w:lang w:eastAsia="zh-CN"/>
              </w:rPr>
              <w:t xml:space="preserve"> </w:t>
            </w:r>
            <w:r w:rsidRPr="009554E4">
              <w:rPr>
                <w:b/>
                <w:color w:val="FFFFFF" w:themeColor="background1"/>
                <w:szCs w:val="20"/>
                <w:lang w:eastAsia="zh-CN"/>
              </w:rPr>
              <w:t>for</w:t>
            </w:r>
            <w:r>
              <w:rPr>
                <w:b/>
                <w:color w:val="FFFFFF" w:themeColor="background1"/>
                <w:szCs w:val="20"/>
                <w:lang w:eastAsia="zh-CN"/>
              </w:rPr>
              <w:t xml:space="preserve"> </w:t>
            </w:r>
            <w:r w:rsidR="00432395">
              <w:rPr>
                <w:b/>
                <w:color w:val="FFFFFF" w:themeColor="background1"/>
                <w:szCs w:val="20"/>
                <w:lang w:eastAsia="zh-CN"/>
              </w:rPr>
              <w:t>repetition type A</w:t>
            </w:r>
          </w:p>
        </w:tc>
      </w:tr>
      <w:tr w:rsidR="00812E9E" w:rsidRPr="000C3EF1" w14:paraId="2801EACB" w14:textId="77777777" w:rsidTr="0010242E">
        <w:trPr>
          <w:jc w:val="center"/>
        </w:trPr>
        <w:tc>
          <w:tcPr>
            <w:tcW w:w="2122" w:type="dxa"/>
            <w:shd w:val="clear" w:color="auto" w:fill="auto"/>
            <w:vAlign w:val="center"/>
          </w:tcPr>
          <w:p w14:paraId="2FD350FB" w14:textId="77777777" w:rsidR="00812E9E" w:rsidRPr="000C3EF1" w:rsidRDefault="00812E9E" w:rsidP="00812E9E">
            <w:pPr>
              <w:spacing w:beforeLines="0" w:before="0" w:after="0" w:line="276" w:lineRule="auto"/>
              <w:jc w:val="left"/>
              <w:rPr>
                <w:sz w:val="16"/>
                <w:szCs w:val="16"/>
                <w:lang w:eastAsia="zh-CN"/>
              </w:rPr>
            </w:pPr>
            <w:r w:rsidRPr="000C3EF1">
              <w:rPr>
                <w:color w:val="000000"/>
                <w:szCs w:val="20"/>
              </w:rPr>
              <w:t>Carrier frequency</w:t>
            </w:r>
          </w:p>
        </w:tc>
        <w:tc>
          <w:tcPr>
            <w:tcW w:w="3260" w:type="dxa"/>
            <w:shd w:val="clear" w:color="auto" w:fill="auto"/>
            <w:vAlign w:val="center"/>
          </w:tcPr>
          <w:p w14:paraId="58D68AFE" w14:textId="77777777" w:rsidR="00812E9E" w:rsidRPr="000C3EF1" w:rsidRDefault="00812E9E" w:rsidP="00812E9E">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c>
          <w:tcPr>
            <w:tcW w:w="3260" w:type="dxa"/>
            <w:vAlign w:val="center"/>
          </w:tcPr>
          <w:p w14:paraId="399F1BFF" w14:textId="77777777" w:rsidR="00812E9E" w:rsidRDefault="00812E9E" w:rsidP="00812E9E">
            <w:pPr>
              <w:spacing w:beforeLines="0" w:before="0" w:after="0" w:line="276" w:lineRule="auto"/>
              <w:jc w:val="left"/>
              <w:rPr>
                <w:color w:val="000000"/>
                <w:szCs w:val="20"/>
              </w:rPr>
            </w:pPr>
            <w:r>
              <w:rPr>
                <w:color w:val="000000"/>
                <w:szCs w:val="20"/>
              </w:rPr>
              <w:t>4 G</w:t>
            </w:r>
            <w:r w:rsidRPr="000C3EF1">
              <w:rPr>
                <w:color w:val="000000"/>
                <w:szCs w:val="20"/>
              </w:rPr>
              <w:t>Hz</w:t>
            </w:r>
          </w:p>
        </w:tc>
      </w:tr>
      <w:tr w:rsidR="00812E9E" w:rsidRPr="000C3EF1" w14:paraId="0FE4E005" w14:textId="77777777" w:rsidTr="0010242E">
        <w:trPr>
          <w:jc w:val="center"/>
        </w:trPr>
        <w:tc>
          <w:tcPr>
            <w:tcW w:w="2122" w:type="dxa"/>
            <w:vAlign w:val="center"/>
          </w:tcPr>
          <w:p w14:paraId="6C992976"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3260" w:type="dxa"/>
            <w:vAlign w:val="center"/>
          </w:tcPr>
          <w:p w14:paraId="4AD88B27"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c>
          <w:tcPr>
            <w:tcW w:w="3260" w:type="dxa"/>
            <w:vAlign w:val="center"/>
          </w:tcPr>
          <w:p w14:paraId="705F3799"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2E9E" w:rsidRPr="000C3EF1" w14:paraId="08956C08" w14:textId="77777777" w:rsidTr="0010242E">
        <w:trPr>
          <w:jc w:val="center"/>
        </w:trPr>
        <w:tc>
          <w:tcPr>
            <w:tcW w:w="2122" w:type="dxa"/>
            <w:vAlign w:val="center"/>
          </w:tcPr>
          <w:p w14:paraId="5A72E7F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3260" w:type="dxa"/>
            <w:vAlign w:val="center"/>
          </w:tcPr>
          <w:p w14:paraId="053A123A"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c>
          <w:tcPr>
            <w:tcW w:w="3260" w:type="dxa"/>
            <w:vAlign w:val="center"/>
          </w:tcPr>
          <w:p w14:paraId="1FD9FB96"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2</w:t>
            </w:r>
            <w:r w:rsidRPr="000C3EF1">
              <w:rPr>
                <w:rFonts w:eastAsia="MS Mincho"/>
                <w:color w:val="000000"/>
                <w:szCs w:val="20"/>
              </w:rPr>
              <w:t>0 MHz</w:t>
            </w:r>
          </w:p>
        </w:tc>
      </w:tr>
      <w:tr w:rsidR="00812E9E" w:rsidRPr="000C3EF1" w14:paraId="49F61656" w14:textId="77777777" w:rsidTr="0010242E">
        <w:trPr>
          <w:jc w:val="center"/>
        </w:trPr>
        <w:tc>
          <w:tcPr>
            <w:tcW w:w="2122" w:type="dxa"/>
            <w:vAlign w:val="center"/>
          </w:tcPr>
          <w:p w14:paraId="675E2DC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3260" w:type="dxa"/>
            <w:vAlign w:val="center"/>
          </w:tcPr>
          <w:p w14:paraId="230EC79E"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c>
          <w:tcPr>
            <w:tcW w:w="3260" w:type="dxa"/>
            <w:vAlign w:val="center"/>
          </w:tcPr>
          <w:p w14:paraId="090CC534"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TDL-C</w:t>
            </w:r>
          </w:p>
        </w:tc>
      </w:tr>
      <w:tr w:rsidR="00812E9E" w:rsidRPr="000C3EF1" w14:paraId="5593F55F" w14:textId="77777777" w:rsidTr="0010242E">
        <w:trPr>
          <w:jc w:val="center"/>
        </w:trPr>
        <w:tc>
          <w:tcPr>
            <w:tcW w:w="2122" w:type="dxa"/>
            <w:vAlign w:val="center"/>
          </w:tcPr>
          <w:p w14:paraId="00C3AECC"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3260" w:type="dxa"/>
            <w:vAlign w:val="center"/>
          </w:tcPr>
          <w:p w14:paraId="6E157B82" w14:textId="16FD17A4" w:rsidR="00812E9E" w:rsidRPr="000C3EF1" w:rsidRDefault="00A84F51"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1</w:t>
            </w:r>
            <w:r w:rsidR="00812E9E">
              <w:rPr>
                <w:rFonts w:eastAsia="MS Mincho"/>
                <w:color w:val="000000"/>
                <w:szCs w:val="20"/>
              </w:rPr>
              <w:t>00ns</w:t>
            </w:r>
          </w:p>
        </w:tc>
        <w:tc>
          <w:tcPr>
            <w:tcW w:w="3260" w:type="dxa"/>
            <w:vAlign w:val="center"/>
          </w:tcPr>
          <w:p w14:paraId="49301B4B" w14:textId="79E519F6" w:rsidR="00812E9E" w:rsidRDefault="00A84F51"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1</w:t>
            </w:r>
            <w:r w:rsidR="00812E9E">
              <w:rPr>
                <w:rFonts w:eastAsia="MS Mincho"/>
                <w:color w:val="000000"/>
                <w:szCs w:val="20"/>
              </w:rPr>
              <w:t>00ns</w:t>
            </w:r>
          </w:p>
        </w:tc>
      </w:tr>
      <w:tr w:rsidR="00812E9E" w:rsidRPr="000C3EF1" w14:paraId="25919FF0" w14:textId="77777777" w:rsidTr="0010242E">
        <w:trPr>
          <w:jc w:val="center"/>
        </w:trPr>
        <w:tc>
          <w:tcPr>
            <w:tcW w:w="2122" w:type="dxa"/>
            <w:vAlign w:val="center"/>
          </w:tcPr>
          <w:p w14:paraId="2839114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3260" w:type="dxa"/>
            <w:vAlign w:val="center"/>
          </w:tcPr>
          <w:p w14:paraId="3058D3D8" w14:textId="74BEB8FB" w:rsidR="00812E9E" w:rsidRPr="000C3EF1" w:rsidRDefault="00DF4511"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100Hz</w:t>
            </w:r>
          </w:p>
        </w:tc>
        <w:tc>
          <w:tcPr>
            <w:tcW w:w="3260" w:type="dxa"/>
            <w:vAlign w:val="center"/>
          </w:tcPr>
          <w:p w14:paraId="5AC3D365" w14:textId="40577DA5" w:rsidR="00812E9E" w:rsidRPr="000C3EF1" w:rsidRDefault="00DF4511"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100Hz</w:t>
            </w:r>
          </w:p>
        </w:tc>
      </w:tr>
      <w:tr w:rsidR="00812E9E" w:rsidRPr="000C3EF1" w14:paraId="1BDE2705" w14:textId="77777777" w:rsidTr="0010242E">
        <w:trPr>
          <w:jc w:val="center"/>
        </w:trPr>
        <w:tc>
          <w:tcPr>
            <w:tcW w:w="2122" w:type="dxa"/>
            <w:vAlign w:val="center"/>
          </w:tcPr>
          <w:p w14:paraId="5EB1704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3260" w:type="dxa"/>
            <w:vAlign w:val="center"/>
          </w:tcPr>
          <w:p w14:paraId="582D7FE7"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c>
          <w:tcPr>
            <w:tcW w:w="3260" w:type="dxa"/>
            <w:vAlign w:val="center"/>
          </w:tcPr>
          <w:p w14:paraId="6490A386" w14:textId="77777777" w:rsidR="00812E9E"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2E9E" w:rsidRPr="000C3EF1" w14:paraId="317A46A9" w14:textId="77777777" w:rsidTr="0010242E">
        <w:trPr>
          <w:jc w:val="center"/>
        </w:trPr>
        <w:tc>
          <w:tcPr>
            <w:tcW w:w="2122" w:type="dxa"/>
            <w:vAlign w:val="bottom"/>
          </w:tcPr>
          <w:p w14:paraId="348BAE67"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3260" w:type="dxa"/>
            <w:vAlign w:val="center"/>
          </w:tcPr>
          <w:p w14:paraId="6DAE791C" w14:textId="777BF74F"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w:t>
            </w:r>
            <w:r w:rsidR="006954F3">
              <w:rPr>
                <w:rFonts w:eastAsiaTheme="minorEastAsia"/>
                <w:szCs w:val="20"/>
                <w:lang w:eastAsia="zh-CN"/>
              </w:rPr>
              <w:t>2R</w:t>
            </w:r>
          </w:p>
        </w:tc>
        <w:tc>
          <w:tcPr>
            <w:tcW w:w="3260" w:type="dxa"/>
            <w:vAlign w:val="center"/>
          </w:tcPr>
          <w:p w14:paraId="59692340" w14:textId="69CB7FC4" w:rsidR="00812E9E"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w:t>
            </w:r>
            <w:r w:rsidR="00706875">
              <w:rPr>
                <w:rFonts w:eastAsiaTheme="minorEastAsia"/>
                <w:szCs w:val="20"/>
                <w:lang w:eastAsia="zh-CN"/>
              </w:rPr>
              <w:t>2</w:t>
            </w:r>
            <w:r>
              <w:rPr>
                <w:rFonts w:eastAsiaTheme="minorEastAsia"/>
                <w:szCs w:val="20"/>
                <w:lang w:eastAsia="zh-CN"/>
              </w:rPr>
              <w:t>R</w:t>
            </w:r>
          </w:p>
        </w:tc>
      </w:tr>
      <w:tr w:rsidR="00812E9E" w:rsidRPr="000C3EF1" w14:paraId="71E78906" w14:textId="77777777" w:rsidTr="0010242E">
        <w:trPr>
          <w:jc w:val="center"/>
        </w:trPr>
        <w:tc>
          <w:tcPr>
            <w:tcW w:w="2122" w:type="dxa"/>
            <w:vAlign w:val="center"/>
          </w:tcPr>
          <w:p w14:paraId="3AF5974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3260" w:type="dxa"/>
            <w:vAlign w:val="center"/>
          </w:tcPr>
          <w:p w14:paraId="7AB8C55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c>
          <w:tcPr>
            <w:tcW w:w="3260" w:type="dxa"/>
            <w:vAlign w:val="center"/>
          </w:tcPr>
          <w:p w14:paraId="1D76CEC8"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Real MMSE</w:t>
            </w:r>
          </w:p>
        </w:tc>
      </w:tr>
      <w:tr w:rsidR="00812E9E" w:rsidRPr="000C3EF1" w14:paraId="074B7430" w14:textId="77777777" w:rsidTr="0010242E">
        <w:trPr>
          <w:jc w:val="center"/>
        </w:trPr>
        <w:tc>
          <w:tcPr>
            <w:tcW w:w="2122" w:type="dxa"/>
            <w:vAlign w:val="center"/>
          </w:tcPr>
          <w:p w14:paraId="5A80982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3260" w:type="dxa"/>
            <w:vAlign w:val="center"/>
          </w:tcPr>
          <w:p w14:paraId="1258E1AA"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c>
          <w:tcPr>
            <w:tcW w:w="3260" w:type="dxa"/>
            <w:vAlign w:val="center"/>
          </w:tcPr>
          <w:p w14:paraId="76D5E8A8"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LDPC</w:t>
            </w:r>
          </w:p>
        </w:tc>
      </w:tr>
      <w:tr w:rsidR="00812E9E" w:rsidRPr="000C3EF1" w14:paraId="7D1AB1B7" w14:textId="77777777" w:rsidTr="0010242E">
        <w:trPr>
          <w:jc w:val="center"/>
        </w:trPr>
        <w:tc>
          <w:tcPr>
            <w:tcW w:w="2122" w:type="dxa"/>
            <w:vAlign w:val="center"/>
          </w:tcPr>
          <w:p w14:paraId="74B5125A"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TB size</w:t>
            </w:r>
          </w:p>
        </w:tc>
        <w:tc>
          <w:tcPr>
            <w:tcW w:w="3260" w:type="dxa"/>
            <w:vAlign w:val="center"/>
          </w:tcPr>
          <w:p w14:paraId="618DFA62" w14:textId="01C9ED8C" w:rsidR="00812E9E" w:rsidRPr="000C3EF1" w:rsidRDefault="00BA1821"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64</w:t>
            </w:r>
            <w:r w:rsidR="00812E9E">
              <w:rPr>
                <w:rFonts w:eastAsiaTheme="minorEastAsia" w:hint="eastAsia"/>
                <w:color w:val="000000"/>
                <w:szCs w:val="20"/>
                <w:lang w:eastAsia="zh-CN"/>
              </w:rPr>
              <w:t xml:space="preserve"> bits</w:t>
            </w:r>
          </w:p>
        </w:tc>
        <w:tc>
          <w:tcPr>
            <w:tcW w:w="3260" w:type="dxa"/>
          </w:tcPr>
          <w:p w14:paraId="1ECB6CD4" w14:textId="45140B53" w:rsidR="00812E9E" w:rsidRDefault="00BA1821"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64</w:t>
            </w:r>
            <w:r>
              <w:rPr>
                <w:rFonts w:eastAsiaTheme="minorEastAsia" w:hint="eastAsia"/>
                <w:color w:val="000000"/>
                <w:szCs w:val="20"/>
                <w:lang w:eastAsia="zh-CN"/>
              </w:rPr>
              <w:t xml:space="preserve"> </w:t>
            </w:r>
            <w:r w:rsidR="00812E9E">
              <w:rPr>
                <w:rFonts w:eastAsiaTheme="minorEastAsia" w:hint="eastAsia"/>
                <w:color w:val="000000"/>
                <w:szCs w:val="20"/>
                <w:lang w:eastAsia="zh-CN"/>
              </w:rPr>
              <w:t>bits</w:t>
            </w:r>
          </w:p>
        </w:tc>
      </w:tr>
      <w:tr w:rsidR="00812E9E" w:rsidRPr="000C3EF1" w14:paraId="1987A4CE" w14:textId="77777777" w:rsidTr="0010242E">
        <w:trPr>
          <w:jc w:val="center"/>
        </w:trPr>
        <w:tc>
          <w:tcPr>
            <w:tcW w:w="2122" w:type="dxa"/>
            <w:vAlign w:val="center"/>
          </w:tcPr>
          <w:p w14:paraId="0420BC3C" w14:textId="77777777" w:rsidR="00812E9E" w:rsidRPr="00F411F9"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Modulation</w:t>
            </w:r>
          </w:p>
        </w:tc>
        <w:tc>
          <w:tcPr>
            <w:tcW w:w="3260" w:type="dxa"/>
            <w:vAlign w:val="center"/>
          </w:tcPr>
          <w:p w14:paraId="76E1FBEC"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c>
          <w:tcPr>
            <w:tcW w:w="3260" w:type="dxa"/>
          </w:tcPr>
          <w:p w14:paraId="568A7A6E"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r>
      <w:tr w:rsidR="00812E9E" w:rsidRPr="000C3EF1" w14:paraId="1B96214E" w14:textId="77777777" w:rsidTr="0010242E">
        <w:trPr>
          <w:jc w:val="center"/>
        </w:trPr>
        <w:tc>
          <w:tcPr>
            <w:tcW w:w="2122" w:type="dxa"/>
            <w:vAlign w:val="center"/>
          </w:tcPr>
          <w:p w14:paraId="03CA3A52" w14:textId="58DBCA75" w:rsidR="00812E9E" w:rsidRDefault="007B64E8"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Slots</w:t>
            </w:r>
            <w:r>
              <w:rPr>
                <w:rFonts w:eastAsiaTheme="minorEastAsia" w:hint="eastAsia"/>
                <w:color w:val="000000"/>
                <w:szCs w:val="20"/>
                <w:lang w:eastAsia="zh-CN"/>
              </w:rPr>
              <w:t>/</w:t>
            </w:r>
            <w:r w:rsidR="00812E9E">
              <w:rPr>
                <w:rFonts w:eastAsia="MS Mincho"/>
                <w:color w:val="000000"/>
                <w:szCs w:val="20"/>
              </w:rPr>
              <w:t>Repetition</w:t>
            </w:r>
            <w:r>
              <w:rPr>
                <w:rFonts w:eastAsia="MS Mincho"/>
                <w:color w:val="000000"/>
                <w:szCs w:val="20"/>
              </w:rPr>
              <w:t>s</w:t>
            </w:r>
          </w:p>
        </w:tc>
        <w:tc>
          <w:tcPr>
            <w:tcW w:w="3260" w:type="dxa"/>
            <w:vAlign w:val="center"/>
          </w:tcPr>
          <w:p w14:paraId="002C1A35" w14:textId="3EF17BF6" w:rsidR="00812E9E" w:rsidRDefault="00C04974"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2 slots</w:t>
            </w:r>
          </w:p>
        </w:tc>
        <w:tc>
          <w:tcPr>
            <w:tcW w:w="3260" w:type="dxa"/>
          </w:tcPr>
          <w:p w14:paraId="36F6227F" w14:textId="512D6C93" w:rsidR="00812E9E" w:rsidRDefault="00C04974"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2 repetitions</w:t>
            </w:r>
          </w:p>
        </w:tc>
      </w:tr>
      <w:tr w:rsidR="00812E9E" w:rsidRPr="000C3EF1" w14:paraId="45ED835E" w14:textId="77777777" w:rsidTr="0010242E">
        <w:trPr>
          <w:jc w:val="center"/>
        </w:trPr>
        <w:tc>
          <w:tcPr>
            <w:tcW w:w="2122" w:type="dxa"/>
            <w:vAlign w:val="center"/>
          </w:tcPr>
          <w:p w14:paraId="698873EB" w14:textId="77777777" w:rsidR="00812E9E" w:rsidRPr="000C3EF1" w:rsidRDefault="00812E9E" w:rsidP="00812E9E">
            <w:pPr>
              <w:tabs>
                <w:tab w:val="left" w:pos="0"/>
                <w:tab w:val="left" w:pos="540"/>
              </w:tabs>
              <w:spacing w:beforeLines="0" w:before="0" w:after="0"/>
              <w:contextualSpacing/>
              <w:rPr>
                <w:rFonts w:eastAsia="MS Mincho"/>
                <w:color w:val="000000"/>
                <w:szCs w:val="20"/>
              </w:rPr>
            </w:pPr>
            <w:r w:rsidRPr="000C3EF1">
              <w:rPr>
                <w:rFonts w:eastAsia="MS Mincho"/>
                <w:color w:val="000000"/>
                <w:szCs w:val="20"/>
              </w:rPr>
              <w:t>Data allocation</w:t>
            </w:r>
          </w:p>
        </w:tc>
        <w:tc>
          <w:tcPr>
            <w:tcW w:w="3260" w:type="dxa"/>
            <w:vAlign w:val="center"/>
          </w:tcPr>
          <w:p w14:paraId="32D3DC42" w14:textId="54504AFF" w:rsidR="00812E9E" w:rsidRDefault="007B64E8"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1</w:t>
            </w:r>
            <w:r w:rsidR="00812E9E">
              <w:rPr>
                <w:rFonts w:eastAsia="MS Mincho"/>
                <w:color w:val="000000"/>
                <w:szCs w:val="20"/>
              </w:rPr>
              <w:t xml:space="preserve">4 </w:t>
            </w:r>
            <w:r w:rsidR="00812E9E" w:rsidRPr="000C3EF1">
              <w:rPr>
                <w:rFonts w:eastAsia="MS Mincho"/>
                <w:color w:val="000000"/>
                <w:szCs w:val="20"/>
              </w:rPr>
              <w:t>symbol</w:t>
            </w:r>
            <w:r w:rsidR="00812E9E">
              <w:rPr>
                <w:rFonts w:eastAsia="MS Mincho"/>
                <w:color w:val="000000"/>
                <w:szCs w:val="20"/>
              </w:rPr>
              <w:t>s</w:t>
            </w:r>
            <w:r w:rsidR="00812E9E" w:rsidRPr="000C3EF1">
              <w:rPr>
                <w:rFonts w:eastAsia="MS Mincho"/>
                <w:color w:val="000000"/>
                <w:szCs w:val="20"/>
              </w:rPr>
              <w:t xml:space="preserve">, </w:t>
            </w:r>
            <w:r w:rsidR="00E47D28">
              <w:rPr>
                <w:rFonts w:eastAsia="MS Mincho"/>
                <w:color w:val="000000"/>
                <w:szCs w:val="20"/>
              </w:rPr>
              <w:t xml:space="preserve">6 </w:t>
            </w:r>
            <w:proofErr w:type="spellStart"/>
            <w:r w:rsidR="00E47D28">
              <w:rPr>
                <w:rFonts w:eastAsia="MS Mincho"/>
                <w:color w:val="000000"/>
                <w:szCs w:val="20"/>
              </w:rPr>
              <w:t>tones</w:t>
            </w:r>
            <w:proofErr w:type="spellEnd"/>
            <w:r w:rsidR="00E47D28">
              <w:rPr>
                <w:rFonts w:eastAsia="MS Mincho"/>
                <w:color w:val="000000"/>
                <w:szCs w:val="20"/>
              </w:rPr>
              <w:t xml:space="preserve"> in </w:t>
            </w:r>
            <w:r w:rsidR="00812E9E" w:rsidRPr="000C3EF1">
              <w:rPr>
                <w:rFonts w:eastAsiaTheme="minorEastAsia"/>
                <w:color w:val="000000"/>
                <w:szCs w:val="20"/>
                <w:lang w:eastAsia="zh-CN"/>
              </w:rPr>
              <w:t>1</w:t>
            </w:r>
            <w:r w:rsidR="00812E9E" w:rsidRPr="000C3EF1">
              <w:rPr>
                <w:rFonts w:eastAsia="MS Mincho"/>
                <w:color w:val="000000"/>
                <w:szCs w:val="20"/>
              </w:rPr>
              <w:t xml:space="preserve"> RB</w:t>
            </w:r>
            <w:r w:rsidR="00E47D28">
              <w:rPr>
                <w:rFonts w:eastAsia="MS Mincho"/>
                <w:color w:val="000000"/>
                <w:szCs w:val="20"/>
              </w:rPr>
              <w:t xml:space="preserve"> allocated</w:t>
            </w:r>
          </w:p>
        </w:tc>
        <w:tc>
          <w:tcPr>
            <w:tcW w:w="3260" w:type="dxa"/>
          </w:tcPr>
          <w:p w14:paraId="04B59A4F" w14:textId="4119BF98" w:rsidR="00812E9E" w:rsidRDefault="00812E9E" w:rsidP="00812E9E">
            <w:pPr>
              <w:tabs>
                <w:tab w:val="left" w:pos="0"/>
                <w:tab w:val="left" w:pos="540"/>
              </w:tabs>
              <w:spacing w:beforeLines="0" w:before="0" w:after="0"/>
              <w:contextualSpacing/>
              <w:rPr>
                <w:rFonts w:eastAsia="MS Mincho"/>
                <w:color w:val="000000"/>
                <w:szCs w:val="20"/>
              </w:rPr>
            </w:pPr>
            <w:r>
              <w:rPr>
                <w:rFonts w:eastAsiaTheme="minorEastAsia" w:hint="eastAsia"/>
                <w:color w:val="000000"/>
                <w:szCs w:val="20"/>
                <w:lang w:eastAsia="zh-CN"/>
              </w:rPr>
              <w:t>14</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sidRPr="000C3EF1">
              <w:rPr>
                <w:rFonts w:eastAsiaTheme="minorEastAsia"/>
                <w:color w:val="000000"/>
                <w:szCs w:val="20"/>
                <w:lang w:eastAsia="zh-CN"/>
              </w:rPr>
              <w:t>1</w:t>
            </w:r>
            <w:r w:rsidRPr="000C3EF1">
              <w:rPr>
                <w:rFonts w:eastAsia="MS Mincho"/>
                <w:color w:val="000000"/>
                <w:szCs w:val="20"/>
              </w:rPr>
              <w:t xml:space="preserve"> RB</w:t>
            </w:r>
          </w:p>
        </w:tc>
      </w:tr>
      <w:tr w:rsidR="00812E9E" w:rsidRPr="000C3EF1" w14:paraId="149D8DDD" w14:textId="77777777" w:rsidTr="0010242E">
        <w:trPr>
          <w:jc w:val="center"/>
        </w:trPr>
        <w:tc>
          <w:tcPr>
            <w:tcW w:w="2122" w:type="dxa"/>
            <w:vAlign w:val="center"/>
          </w:tcPr>
          <w:p w14:paraId="43D58F9B"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3260" w:type="dxa"/>
            <w:vAlign w:val="center"/>
          </w:tcPr>
          <w:p w14:paraId="72F2FAB5" w14:textId="422A1E15"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r w:rsidR="00DC10D4">
              <w:rPr>
                <w:rFonts w:eastAsia="MS Mincho"/>
                <w:color w:val="000000"/>
                <w:szCs w:val="20"/>
              </w:rPr>
              <w:t>, 2 DMRS</w:t>
            </w:r>
            <w:r w:rsidR="00DC10D4">
              <w:rPr>
                <w:rFonts w:eastAsiaTheme="minorEastAsia" w:hint="eastAsia"/>
                <w:color w:val="000000"/>
                <w:szCs w:val="20"/>
                <w:lang w:eastAsia="zh-CN"/>
              </w:rPr>
              <w:t>/slot</w:t>
            </w:r>
          </w:p>
        </w:tc>
        <w:tc>
          <w:tcPr>
            <w:tcW w:w="3260" w:type="dxa"/>
          </w:tcPr>
          <w:p w14:paraId="6E88E3F1" w14:textId="6B9A5688" w:rsidR="00812E9E" w:rsidRPr="0047721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 xml:space="preserve">Type 1, single symbol, </w:t>
            </w:r>
            <w:r w:rsidR="00DC10D4">
              <w:rPr>
                <w:rFonts w:eastAsia="MS Mincho"/>
                <w:color w:val="000000"/>
                <w:szCs w:val="20"/>
              </w:rPr>
              <w:t xml:space="preserve">2 </w:t>
            </w:r>
            <w:r>
              <w:rPr>
                <w:rFonts w:eastAsia="MS Mincho"/>
                <w:color w:val="000000"/>
                <w:szCs w:val="20"/>
              </w:rPr>
              <w:t>DMRS</w:t>
            </w:r>
            <w:r>
              <w:rPr>
                <w:rFonts w:eastAsiaTheme="minorEastAsia" w:hint="eastAsia"/>
                <w:color w:val="000000"/>
                <w:szCs w:val="20"/>
                <w:lang w:eastAsia="zh-CN"/>
              </w:rPr>
              <w:t>/slot</w:t>
            </w:r>
          </w:p>
        </w:tc>
      </w:tr>
    </w:tbl>
    <w:p w14:paraId="777CEB49" w14:textId="77777777" w:rsidR="00DA4DEA" w:rsidRDefault="00DA4DEA" w:rsidP="00812E9E">
      <w:pPr>
        <w:pStyle w:val="a7"/>
        <w:jc w:val="center"/>
      </w:pPr>
      <w:bookmarkStart w:id="16" w:name="_Ref40286621"/>
    </w:p>
    <w:bookmarkEnd w:id="16"/>
    <w:p w14:paraId="4B4F9477" w14:textId="77777777" w:rsidR="00812E9E" w:rsidRPr="000B532F" w:rsidRDefault="00812E9E" w:rsidP="0094632F">
      <w:pPr>
        <w:pStyle w:val="a0"/>
        <w:spacing w:before="120"/>
        <w:rPr>
          <w:rFonts w:ascii="Times New Roman" w:eastAsia="宋体" w:hAnsi="Times New Roman"/>
          <w:szCs w:val="20"/>
          <w:lang w:eastAsia="zh-CN"/>
        </w:rPr>
      </w:pPr>
    </w:p>
    <w:sectPr w:rsidR="00812E9E" w:rsidRPr="000B532F" w:rsidSect="00F747DD">
      <w:headerReference w:type="even" r:id="rId29"/>
      <w:headerReference w:type="default" r:id="rId30"/>
      <w:footerReference w:type="even" r:id="rId31"/>
      <w:footerReference w:type="default" r:id="rId32"/>
      <w:headerReference w:type="first" r:id="rId33"/>
      <w:footerReference w:type="first" r:id="rId34"/>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387CA" w16cex:dateUtc="2020-10-15T18:45:00Z"/>
  <w16cex:commentExtensible w16cex:durableId="23338B34" w16cex:dateUtc="2020-10-15T19: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E88C9" w14:textId="77777777" w:rsidR="00851D62" w:rsidRDefault="00851D62">
      <w:pPr>
        <w:spacing w:before="120"/>
      </w:pPr>
      <w:r>
        <w:separator/>
      </w:r>
    </w:p>
  </w:endnote>
  <w:endnote w:type="continuationSeparator" w:id="0">
    <w:p w14:paraId="0D2A4C6D" w14:textId="77777777" w:rsidR="00851D62" w:rsidRDefault="00851D6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C97E42" w:rsidRDefault="00C97E4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C97E42" w:rsidRPr="00E7456F" w:rsidRDefault="00C97E42"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8</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C97E42" w:rsidRDefault="00C97E4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5578D" w14:textId="77777777" w:rsidR="00851D62" w:rsidRDefault="00851D62">
      <w:pPr>
        <w:spacing w:before="120"/>
      </w:pPr>
      <w:r>
        <w:separator/>
      </w:r>
    </w:p>
  </w:footnote>
  <w:footnote w:type="continuationSeparator" w:id="0">
    <w:p w14:paraId="36F3E32D" w14:textId="77777777" w:rsidR="00851D62" w:rsidRDefault="00851D6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C97E42" w:rsidRDefault="00C97E4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C97E42" w:rsidRDefault="00C97E4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C97E42" w:rsidRDefault="00C97E4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EF54FA"/>
    <w:multiLevelType w:val="hybridMultilevel"/>
    <w:tmpl w:val="7666A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6235D0"/>
    <w:multiLevelType w:val="multilevel"/>
    <w:tmpl w:val="3CECB0C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8"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2"/>
  </w:num>
  <w:num w:numId="2">
    <w:abstractNumId w:val="0"/>
  </w:num>
  <w:num w:numId="3">
    <w:abstractNumId w:val="21"/>
  </w:num>
  <w:num w:numId="4">
    <w:abstractNumId w:val="20"/>
  </w:num>
  <w:num w:numId="5">
    <w:abstractNumId w:val="7"/>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2"/>
  </w:num>
  <w:num w:numId="10">
    <w:abstractNumId w:val="3"/>
  </w:num>
  <w:num w:numId="11">
    <w:abstractNumId w:val="4"/>
  </w:num>
  <w:num w:numId="12">
    <w:abstractNumId w:val="9"/>
  </w:num>
  <w:num w:numId="13">
    <w:abstractNumId w:val="19"/>
  </w:num>
  <w:num w:numId="14">
    <w:abstractNumId w:val="18"/>
  </w:num>
  <w:num w:numId="15">
    <w:abstractNumId w:val="14"/>
  </w:num>
  <w:num w:numId="16">
    <w:abstractNumId w:val="6"/>
  </w:num>
  <w:num w:numId="17">
    <w:abstractNumId w:val="1"/>
  </w:num>
  <w:num w:numId="18">
    <w:abstractNumId w:val="11"/>
  </w:num>
  <w:num w:numId="19">
    <w:abstractNumId w:val="5"/>
  </w:num>
  <w:num w:numId="20">
    <w:abstractNumId w:val="13"/>
  </w:num>
  <w:num w:numId="21">
    <w:abstractNumId w:val="15"/>
  </w:num>
  <w:num w:numId="22">
    <w:abstractNumId w:val="16"/>
  </w:num>
  <w:num w:numId="23">
    <w:abstractNumId w:val="10"/>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2EFF"/>
    <w:rsid w:val="000032E8"/>
    <w:rsid w:val="00003CAB"/>
    <w:rsid w:val="00004127"/>
    <w:rsid w:val="00004816"/>
    <w:rsid w:val="00004B79"/>
    <w:rsid w:val="00004DD6"/>
    <w:rsid w:val="00005B9C"/>
    <w:rsid w:val="0000650B"/>
    <w:rsid w:val="00006B2E"/>
    <w:rsid w:val="000076AF"/>
    <w:rsid w:val="00007A3E"/>
    <w:rsid w:val="00010097"/>
    <w:rsid w:val="000100CC"/>
    <w:rsid w:val="00010B9F"/>
    <w:rsid w:val="000113E9"/>
    <w:rsid w:val="00011BFF"/>
    <w:rsid w:val="00011E43"/>
    <w:rsid w:val="0001221F"/>
    <w:rsid w:val="00012335"/>
    <w:rsid w:val="00012455"/>
    <w:rsid w:val="000136EC"/>
    <w:rsid w:val="00013882"/>
    <w:rsid w:val="00013C18"/>
    <w:rsid w:val="00013CB9"/>
    <w:rsid w:val="00013DDC"/>
    <w:rsid w:val="000142F9"/>
    <w:rsid w:val="0001437B"/>
    <w:rsid w:val="00014788"/>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23C"/>
    <w:rsid w:val="0002341E"/>
    <w:rsid w:val="00023A74"/>
    <w:rsid w:val="00023C90"/>
    <w:rsid w:val="00023D2B"/>
    <w:rsid w:val="00023D46"/>
    <w:rsid w:val="00023D95"/>
    <w:rsid w:val="0002462D"/>
    <w:rsid w:val="00024A15"/>
    <w:rsid w:val="00024F12"/>
    <w:rsid w:val="00025292"/>
    <w:rsid w:val="00025459"/>
    <w:rsid w:val="00026671"/>
    <w:rsid w:val="000269C2"/>
    <w:rsid w:val="00026D50"/>
    <w:rsid w:val="0002723B"/>
    <w:rsid w:val="000273FD"/>
    <w:rsid w:val="0002742F"/>
    <w:rsid w:val="0002762A"/>
    <w:rsid w:val="0002784B"/>
    <w:rsid w:val="00027981"/>
    <w:rsid w:val="00027985"/>
    <w:rsid w:val="00030C03"/>
    <w:rsid w:val="000312CF"/>
    <w:rsid w:val="00032856"/>
    <w:rsid w:val="00032D0A"/>
    <w:rsid w:val="00033130"/>
    <w:rsid w:val="00033B21"/>
    <w:rsid w:val="00034348"/>
    <w:rsid w:val="00034E08"/>
    <w:rsid w:val="000356D3"/>
    <w:rsid w:val="000358D1"/>
    <w:rsid w:val="00035EF0"/>
    <w:rsid w:val="000361DD"/>
    <w:rsid w:val="000363E8"/>
    <w:rsid w:val="00037290"/>
    <w:rsid w:val="000377D9"/>
    <w:rsid w:val="00037DF4"/>
    <w:rsid w:val="00037FD3"/>
    <w:rsid w:val="000409DD"/>
    <w:rsid w:val="000411B9"/>
    <w:rsid w:val="000414C9"/>
    <w:rsid w:val="00041699"/>
    <w:rsid w:val="000418F3"/>
    <w:rsid w:val="00041B15"/>
    <w:rsid w:val="00041DD1"/>
    <w:rsid w:val="00041DF9"/>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1C9D"/>
    <w:rsid w:val="00052402"/>
    <w:rsid w:val="000528A1"/>
    <w:rsid w:val="00053D55"/>
    <w:rsid w:val="00053E59"/>
    <w:rsid w:val="000547C0"/>
    <w:rsid w:val="00054B87"/>
    <w:rsid w:val="00054FA0"/>
    <w:rsid w:val="00055138"/>
    <w:rsid w:val="00055ACB"/>
    <w:rsid w:val="00055E30"/>
    <w:rsid w:val="00055E8D"/>
    <w:rsid w:val="00055FCB"/>
    <w:rsid w:val="00057C3C"/>
    <w:rsid w:val="000607D8"/>
    <w:rsid w:val="000611FB"/>
    <w:rsid w:val="00061727"/>
    <w:rsid w:val="00061ABF"/>
    <w:rsid w:val="00062D7E"/>
    <w:rsid w:val="00062F52"/>
    <w:rsid w:val="00062FA2"/>
    <w:rsid w:val="00063325"/>
    <w:rsid w:val="000636C4"/>
    <w:rsid w:val="0006394C"/>
    <w:rsid w:val="000639C0"/>
    <w:rsid w:val="00063DC2"/>
    <w:rsid w:val="000640A0"/>
    <w:rsid w:val="00065022"/>
    <w:rsid w:val="00065130"/>
    <w:rsid w:val="00065A0D"/>
    <w:rsid w:val="00066230"/>
    <w:rsid w:val="00066372"/>
    <w:rsid w:val="0006645B"/>
    <w:rsid w:val="0006654D"/>
    <w:rsid w:val="000668EA"/>
    <w:rsid w:val="00067AC8"/>
    <w:rsid w:val="00067BA7"/>
    <w:rsid w:val="00067FBA"/>
    <w:rsid w:val="00070490"/>
    <w:rsid w:val="00070D4C"/>
    <w:rsid w:val="0007143F"/>
    <w:rsid w:val="000715CB"/>
    <w:rsid w:val="00071A69"/>
    <w:rsid w:val="00072B01"/>
    <w:rsid w:val="00073056"/>
    <w:rsid w:val="0007389C"/>
    <w:rsid w:val="00073D84"/>
    <w:rsid w:val="00073ED7"/>
    <w:rsid w:val="00074060"/>
    <w:rsid w:val="0007544B"/>
    <w:rsid w:val="00075E15"/>
    <w:rsid w:val="000768E4"/>
    <w:rsid w:val="00076E96"/>
    <w:rsid w:val="00076F74"/>
    <w:rsid w:val="0007708D"/>
    <w:rsid w:val="000773F6"/>
    <w:rsid w:val="00077E27"/>
    <w:rsid w:val="00077FBE"/>
    <w:rsid w:val="00080662"/>
    <w:rsid w:val="000808E3"/>
    <w:rsid w:val="00081023"/>
    <w:rsid w:val="000822A0"/>
    <w:rsid w:val="0008268E"/>
    <w:rsid w:val="00082BCE"/>
    <w:rsid w:val="00082F22"/>
    <w:rsid w:val="0008344F"/>
    <w:rsid w:val="00083741"/>
    <w:rsid w:val="000855F8"/>
    <w:rsid w:val="0008568B"/>
    <w:rsid w:val="000864DF"/>
    <w:rsid w:val="00086ACA"/>
    <w:rsid w:val="00086D0F"/>
    <w:rsid w:val="00086E04"/>
    <w:rsid w:val="00087F07"/>
    <w:rsid w:val="00087FB0"/>
    <w:rsid w:val="00090457"/>
    <w:rsid w:val="000904FB"/>
    <w:rsid w:val="0009129B"/>
    <w:rsid w:val="0009232B"/>
    <w:rsid w:val="000938DF"/>
    <w:rsid w:val="00093F23"/>
    <w:rsid w:val="000943C9"/>
    <w:rsid w:val="00094AC5"/>
    <w:rsid w:val="00095158"/>
    <w:rsid w:val="00095318"/>
    <w:rsid w:val="00095681"/>
    <w:rsid w:val="00095718"/>
    <w:rsid w:val="000958B4"/>
    <w:rsid w:val="00095B59"/>
    <w:rsid w:val="00095BBB"/>
    <w:rsid w:val="00095F77"/>
    <w:rsid w:val="00096306"/>
    <w:rsid w:val="000969C4"/>
    <w:rsid w:val="00096C63"/>
    <w:rsid w:val="00096DAC"/>
    <w:rsid w:val="0009778A"/>
    <w:rsid w:val="000A0338"/>
    <w:rsid w:val="000A05CD"/>
    <w:rsid w:val="000A0C21"/>
    <w:rsid w:val="000A118E"/>
    <w:rsid w:val="000A1401"/>
    <w:rsid w:val="000A172C"/>
    <w:rsid w:val="000A18B2"/>
    <w:rsid w:val="000A1A8C"/>
    <w:rsid w:val="000A20BA"/>
    <w:rsid w:val="000A2799"/>
    <w:rsid w:val="000A2A49"/>
    <w:rsid w:val="000A2EA8"/>
    <w:rsid w:val="000A2F9A"/>
    <w:rsid w:val="000A333C"/>
    <w:rsid w:val="000A33AF"/>
    <w:rsid w:val="000A39FA"/>
    <w:rsid w:val="000A4065"/>
    <w:rsid w:val="000A4244"/>
    <w:rsid w:val="000A4D42"/>
    <w:rsid w:val="000A581B"/>
    <w:rsid w:val="000A59F5"/>
    <w:rsid w:val="000A5CA8"/>
    <w:rsid w:val="000A5F1C"/>
    <w:rsid w:val="000A66F1"/>
    <w:rsid w:val="000A6CDD"/>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979"/>
    <w:rsid w:val="000B3BAB"/>
    <w:rsid w:val="000B3E4E"/>
    <w:rsid w:val="000B448F"/>
    <w:rsid w:val="000B4810"/>
    <w:rsid w:val="000B4855"/>
    <w:rsid w:val="000B532F"/>
    <w:rsid w:val="000B5BB8"/>
    <w:rsid w:val="000B6731"/>
    <w:rsid w:val="000B6B2F"/>
    <w:rsid w:val="000B728B"/>
    <w:rsid w:val="000B77BF"/>
    <w:rsid w:val="000C00E0"/>
    <w:rsid w:val="000C013A"/>
    <w:rsid w:val="000C0E65"/>
    <w:rsid w:val="000C13D0"/>
    <w:rsid w:val="000C1622"/>
    <w:rsid w:val="000C1986"/>
    <w:rsid w:val="000C1FF4"/>
    <w:rsid w:val="000C2178"/>
    <w:rsid w:val="000C261B"/>
    <w:rsid w:val="000C2C02"/>
    <w:rsid w:val="000C30DE"/>
    <w:rsid w:val="000C3614"/>
    <w:rsid w:val="000C36DF"/>
    <w:rsid w:val="000C3CA2"/>
    <w:rsid w:val="000C3EF1"/>
    <w:rsid w:val="000C448E"/>
    <w:rsid w:val="000C4759"/>
    <w:rsid w:val="000C5395"/>
    <w:rsid w:val="000C5F9A"/>
    <w:rsid w:val="000C6084"/>
    <w:rsid w:val="000C65A9"/>
    <w:rsid w:val="000C6C83"/>
    <w:rsid w:val="000C7888"/>
    <w:rsid w:val="000C7F67"/>
    <w:rsid w:val="000D09E8"/>
    <w:rsid w:val="000D0F97"/>
    <w:rsid w:val="000D107F"/>
    <w:rsid w:val="000D119D"/>
    <w:rsid w:val="000D11D8"/>
    <w:rsid w:val="000D29EC"/>
    <w:rsid w:val="000D3CD0"/>
    <w:rsid w:val="000D44FE"/>
    <w:rsid w:val="000D515E"/>
    <w:rsid w:val="000D5628"/>
    <w:rsid w:val="000D57AB"/>
    <w:rsid w:val="000D5CAF"/>
    <w:rsid w:val="000D63F7"/>
    <w:rsid w:val="000D66CD"/>
    <w:rsid w:val="000D6BE4"/>
    <w:rsid w:val="000D6E66"/>
    <w:rsid w:val="000D6F08"/>
    <w:rsid w:val="000D7313"/>
    <w:rsid w:val="000D76A8"/>
    <w:rsid w:val="000D77DD"/>
    <w:rsid w:val="000D78E0"/>
    <w:rsid w:val="000D7C6B"/>
    <w:rsid w:val="000D7E0B"/>
    <w:rsid w:val="000D7F0F"/>
    <w:rsid w:val="000E117E"/>
    <w:rsid w:val="000E22D3"/>
    <w:rsid w:val="000E2DBE"/>
    <w:rsid w:val="000E2EA4"/>
    <w:rsid w:val="000E3126"/>
    <w:rsid w:val="000E32F3"/>
    <w:rsid w:val="000E34C8"/>
    <w:rsid w:val="000E3784"/>
    <w:rsid w:val="000E3E99"/>
    <w:rsid w:val="000E4BF9"/>
    <w:rsid w:val="000E4F96"/>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CD3"/>
    <w:rsid w:val="000F5EAE"/>
    <w:rsid w:val="000F6089"/>
    <w:rsid w:val="000F61B1"/>
    <w:rsid w:val="000F65C5"/>
    <w:rsid w:val="000F675C"/>
    <w:rsid w:val="000F6D45"/>
    <w:rsid w:val="000F7DB5"/>
    <w:rsid w:val="000F7E9E"/>
    <w:rsid w:val="0010055C"/>
    <w:rsid w:val="0010065D"/>
    <w:rsid w:val="00100712"/>
    <w:rsid w:val="001010CE"/>
    <w:rsid w:val="0010190A"/>
    <w:rsid w:val="0010242E"/>
    <w:rsid w:val="001038A2"/>
    <w:rsid w:val="00103D3A"/>
    <w:rsid w:val="00104824"/>
    <w:rsid w:val="00104B82"/>
    <w:rsid w:val="0010515E"/>
    <w:rsid w:val="001058B5"/>
    <w:rsid w:val="0010634F"/>
    <w:rsid w:val="00106FD0"/>
    <w:rsid w:val="0010760E"/>
    <w:rsid w:val="00107CC3"/>
    <w:rsid w:val="001103B7"/>
    <w:rsid w:val="001103E3"/>
    <w:rsid w:val="00110BDC"/>
    <w:rsid w:val="00110C9B"/>
    <w:rsid w:val="00110E71"/>
    <w:rsid w:val="00111DA7"/>
    <w:rsid w:val="0011248F"/>
    <w:rsid w:val="00112858"/>
    <w:rsid w:val="00112AB0"/>
    <w:rsid w:val="00112C61"/>
    <w:rsid w:val="00112FFE"/>
    <w:rsid w:val="00114348"/>
    <w:rsid w:val="001148E7"/>
    <w:rsid w:val="00115013"/>
    <w:rsid w:val="00115FAF"/>
    <w:rsid w:val="001160BA"/>
    <w:rsid w:val="00116225"/>
    <w:rsid w:val="0011627E"/>
    <w:rsid w:val="001170B7"/>
    <w:rsid w:val="0012192C"/>
    <w:rsid w:val="00121C8A"/>
    <w:rsid w:val="00122266"/>
    <w:rsid w:val="001228AF"/>
    <w:rsid w:val="00122DC7"/>
    <w:rsid w:val="00122F42"/>
    <w:rsid w:val="00122F85"/>
    <w:rsid w:val="00123597"/>
    <w:rsid w:val="00123A36"/>
    <w:rsid w:val="00123D5D"/>
    <w:rsid w:val="00123FA2"/>
    <w:rsid w:val="0012407F"/>
    <w:rsid w:val="001241F2"/>
    <w:rsid w:val="001241F7"/>
    <w:rsid w:val="00124358"/>
    <w:rsid w:val="00124816"/>
    <w:rsid w:val="001256FC"/>
    <w:rsid w:val="0012654A"/>
    <w:rsid w:val="00126774"/>
    <w:rsid w:val="00126849"/>
    <w:rsid w:val="0012730C"/>
    <w:rsid w:val="00127E57"/>
    <w:rsid w:val="00127E95"/>
    <w:rsid w:val="0013076C"/>
    <w:rsid w:val="00130B4A"/>
    <w:rsid w:val="00130C50"/>
    <w:rsid w:val="00130E84"/>
    <w:rsid w:val="00130F12"/>
    <w:rsid w:val="001316E0"/>
    <w:rsid w:val="00131A4A"/>
    <w:rsid w:val="00131BB5"/>
    <w:rsid w:val="00131ECC"/>
    <w:rsid w:val="00131EDB"/>
    <w:rsid w:val="00132212"/>
    <w:rsid w:val="0013241C"/>
    <w:rsid w:val="0013286E"/>
    <w:rsid w:val="00132CD6"/>
    <w:rsid w:val="00132D5F"/>
    <w:rsid w:val="00132F48"/>
    <w:rsid w:val="0013323D"/>
    <w:rsid w:val="001343C4"/>
    <w:rsid w:val="001349FE"/>
    <w:rsid w:val="00134C1C"/>
    <w:rsid w:val="00134D51"/>
    <w:rsid w:val="00134F25"/>
    <w:rsid w:val="0013593D"/>
    <w:rsid w:val="00135E5E"/>
    <w:rsid w:val="001367E8"/>
    <w:rsid w:val="00136856"/>
    <w:rsid w:val="00136DA7"/>
    <w:rsid w:val="001405FA"/>
    <w:rsid w:val="00140692"/>
    <w:rsid w:val="00140757"/>
    <w:rsid w:val="00140836"/>
    <w:rsid w:val="00140B2A"/>
    <w:rsid w:val="00140BAB"/>
    <w:rsid w:val="00141511"/>
    <w:rsid w:val="001416D1"/>
    <w:rsid w:val="00141CC8"/>
    <w:rsid w:val="00142040"/>
    <w:rsid w:val="00142059"/>
    <w:rsid w:val="0014240A"/>
    <w:rsid w:val="00142485"/>
    <w:rsid w:val="00142829"/>
    <w:rsid w:val="001428AB"/>
    <w:rsid w:val="001429B9"/>
    <w:rsid w:val="00142AD2"/>
    <w:rsid w:val="001439A7"/>
    <w:rsid w:val="001439C8"/>
    <w:rsid w:val="00144573"/>
    <w:rsid w:val="001450FF"/>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A3B"/>
    <w:rsid w:val="00155CEA"/>
    <w:rsid w:val="00156274"/>
    <w:rsid w:val="001565F5"/>
    <w:rsid w:val="0015666B"/>
    <w:rsid w:val="00156786"/>
    <w:rsid w:val="001567A4"/>
    <w:rsid w:val="00156CF4"/>
    <w:rsid w:val="0015703B"/>
    <w:rsid w:val="00157E6C"/>
    <w:rsid w:val="00157EA9"/>
    <w:rsid w:val="001600FE"/>
    <w:rsid w:val="0016037D"/>
    <w:rsid w:val="00160855"/>
    <w:rsid w:val="00160B53"/>
    <w:rsid w:val="00160E77"/>
    <w:rsid w:val="001613CD"/>
    <w:rsid w:val="0016180C"/>
    <w:rsid w:val="00161986"/>
    <w:rsid w:val="00161A87"/>
    <w:rsid w:val="00161B07"/>
    <w:rsid w:val="001622E3"/>
    <w:rsid w:val="0016306D"/>
    <w:rsid w:val="00163B13"/>
    <w:rsid w:val="00163D09"/>
    <w:rsid w:val="00163DD7"/>
    <w:rsid w:val="00164C13"/>
    <w:rsid w:val="001651AF"/>
    <w:rsid w:val="00165ABE"/>
    <w:rsid w:val="00165B49"/>
    <w:rsid w:val="00166183"/>
    <w:rsid w:val="001661D6"/>
    <w:rsid w:val="0016644A"/>
    <w:rsid w:val="001668E7"/>
    <w:rsid w:val="00166C53"/>
    <w:rsid w:val="00166DFC"/>
    <w:rsid w:val="00166EE0"/>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28B"/>
    <w:rsid w:val="00183A3D"/>
    <w:rsid w:val="00184335"/>
    <w:rsid w:val="0018462D"/>
    <w:rsid w:val="00184EF0"/>
    <w:rsid w:val="001854B0"/>
    <w:rsid w:val="00185B7E"/>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750"/>
    <w:rsid w:val="001A1F38"/>
    <w:rsid w:val="001A3365"/>
    <w:rsid w:val="001A34BF"/>
    <w:rsid w:val="001A39E4"/>
    <w:rsid w:val="001A4331"/>
    <w:rsid w:val="001A4434"/>
    <w:rsid w:val="001A46E6"/>
    <w:rsid w:val="001A4B0F"/>
    <w:rsid w:val="001A4B6E"/>
    <w:rsid w:val="001A5855"/>
    <w:rsid w:val="001A6823"/>
    <w:rsid w:val="001A68BF"/>
    <w:rsid w:val="001A71A6"/>
    <w:rsid w:val="001B02EE"/>
    <w:rsid w:val="001B0432"/>
    <w:rsid w:val="001B0C8B"/>
    <w:rsid w:val="001B0E4A"/>
    <w:rsid w:val="001B10A1"/>
    <w:rsid w:val="001B19E0"/>
    <w:rsid w:val="001B19E4"/>
    <w:rsid w:val="001B23AD"/>
    <w:rsid w:val="001B24B0"/>
    <w:rsid w:val="001B283F"/>
    <w:rsid w:val="001B2B3B"/>
    <w:rsid w:val="001B2D8D"/>
    <w:rsid w:val="001B340F"/>
    <w:rsid w:val="001B38E4"/>
    <w:rsid w:val="001B3F0A"/>
    <w:rsid w:val="001B3FAE"/>
    <w:rsid w:val="001B4E1C"/>
    <w:rsid w:val="001B5566"/>
    <w:rsid w:val="001B5FDC"/>
    <w:rsid w:val="001B6790"/>
    <w:rsid w:val="001B7508"/>
    <w:rsid w:val="001B786D"/>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5354"/>
    <w:rsid w:val="001C5900"/>
    <w:rsid w:val="001C5BE1"/>
    <w:rsid w:val="001C664E"/>
    <w:rsid w:val="001C68A9"/>
    <w:rsid w:val="001C6F50"/>
    <w:rsid w:val="001C7A15"/>
    <w:rsid w:val="001D027B"/>
    <w:rsid w:val="001D0C30"/>
    <w:rsid w:val="001D18BD"/>
    <w:rsid w:val="001D1E28"/>
    <w:rsid w:val="001D20C5"/>
    <w:rsid w:val="001D32EF"/>
    <w:rsid w:val="001D3451"/>
    <w:rsid w:val="001D39E9"/>
    <w:rsid w:val="001D45D8"/>
    <w:rsid w:val="001D4CAE"/>
    <w:rsid w:val="001D4EF1"/>
    <w:rsid w:val="001D61C9"/>
    <w:rsid w:val="001D68AB"/>
    <w:rsid w:val="001D69D9"/>
    <w:rsid w:val="001D6B18"/>
    <w:rsid w:val="001D6C22"/>
    <w:rsid w:val="001D7365"/>
    <w:rsid w:val="001D75F5"/>
    <w:rsid w:val="001D77B8"/>
    <w:rsid w:val="001D79F6"/>
    <w:rsid w:val="001D7A31"/>
    <w:rsid w:val="001E05B6"/>
    <w:rsid w:val="001E0635"/>
    <w:rsid w:val="001E06DF"/>
    <w:rsid w:val="001E1ABE"/>
    <w:rsid w:val="001E31EC"/>
    <w:rsid w:val="001E3E02"/>
    <w:rsid w:val="001E3FD0"/>
    <w:rsid w:val="001E3FF2"/>
    <w:rsid w:val="001E433B"/>
    <w:rsid w:val="001E4455"/>
    <w:rsid w:val="001E4ED6"/>
    <w:rsid w:val="001E5393"/>
    <w:rsid w:val="001E5429"/>
    <w:rsid w:val="001E5A13"/>
    <w:rsid w:val="001E604D"/>
    <w:rsid w:val="001E6127"/>
    <w:rsid w:val="001E6A17"/>
    <w:rsid w:val="001E6D77"/>
    <w:rsid w:val="001E7C7C"/>
    <w:rsid w:val="001F0093"/>
    <w:rsid w:val="001F04E7"/>
    <w:rsid w:val="001F09A0"/>
    <w:rsid w:val="001F0B52"/>
    <w:rsid w:val="001F0B80"/>
    <w:rsid w:val="001F0F6B"/>
    <w:rsid w:val="001F190D"/>
    <w:rsid w:val="001F20D7"/>
    <w:rsid w:val="001F213E"/>
    <w:rsid w:val="001F2160"/>
    <w:rsid w:val="001F2167"/>
    <w:rsid w:val="001F2704"/>
    <w:rsid w:val="001F287F"/>
    <w:rsid w:val="001F2CE2"/>
    <w:rsid w:val="001F3988"/>
    <w:rsid w:val="001F4193"/>
    <w:rsid w:val="001F4A12"/>
    <w:rsid w:val="001F4A8E"/>
    <w:rsid w:val="001F530B"/>
    <w:rsid w:val="001F5ADF"/>
    <w:rsid w:val="001F62E2"/>
    <w:rsid w:val="001F651A"/>
    <w:rsid w:val="001F69D7"/>
    <w:rsid w:val="001F71EC"/>
    <w:rsid w:val="001F74FB"/>
    <w:rsid w:val="001F75BF"/>
    <w:rsid w:val="001F7632"/>
    <w:rsid w:val="001F7C06"/>
    <w:rsid w:val="00200003"/>
    <w:rsid w:val="002003BA"/>
    <w:rsid w:val="002009CD"/>
    <w:rsid w:val="00200B7D"/>
    <w:rsid w:val="0020143D"/>
    <w:rsid w:val="00201610"/>
    <w:rsid w:val="002016AF"/>
    <w:rsid w:val="0020181F"/>
    <w:rsid w:val="00202536"/>
    <w:rsid w:val="00203845"/>
    <w:rsid w:val="00204993"/>
    <w:rsid w:val="00204A6C"/>
    <w:rsid w:val="00204CA4"/>
    <w:rsid w:val="00204FA1"/>
    <w:rsid w:val="0020503E"/>
    <w:rsid w:val="00205120"/>
    <w:rsid w:val="00205C73"/>
    <w:rsid w:val="00205E93"/>
    <w:rsid w:val="00206103"/>
    <w:rsid w:val="002067C5"/>
    <w:rsid w:val="00207141"/>
    <w:rsid w:val="0020766A"/>
    <w:rsid w:val="00207837"/>
    <w:rsid w:val="00210517"/>
    <w:rsid w:val="0021079D"/>
    <w:rsid w:val="00211138"/>
    <w:rsid w:val="0021136C"/>
    <w:rsid w:val="002115E3"/>
    <w:rsid w:val="002119A3"/>
    <w:rsid w:val="00211B19"/>
    <w:rsid w:val="00211CC3"/>
    <w:rsid w:val="0021233C"/>
    <w:rsid w:val="0021248D"/>
    <w:rsid w:val="002129B0"/>
    <w:rsid w:val="00212D3A"/>
    <w:rsid w:val="00213BA5"/>
    <w:rsid w:val="002149A6"/>
    <w:rsid w:val="00214AF1"/>
    <w:rsid w:val="00214AFB"/>
    <w:rsid w:val="00215295"/>
    <w:rsid w:val="00215446"/>
    <w:rsid w:val="00215C4F"/>
    <w:rsid w:val="00215ED0"/>
    <w:rsid w:val="002165D5"/>
    <w:rsid w:val="00216EE1"/>
    <w:rsid w:val="00217018"/>
    <w:rsid w:val="002178E7"/>
    <w:rsid w:val="00217CAA"/>
    <w:rsid w:val="00217E27"/>
    <w:rsid w:val="002200FD"/>
    <w:rsid w:val="00220477"/>
    <w:rsid w:val="00220E0C"/>
    <w:rsid w:val="002211A7"/>
    <w:rsid w:val="002211ED"/>
    <w:rsid w:val="00221976"/>
    <w:rsid w:val="00221FA7"/>
    <w:rsid w:val="00222904"/>
    <w:rsid w:val="00222E3F"/>
    <w:rsid w:val="00223571"/>
    <w:rsid w:val="00223D10"/>
    <w:rsid w:val="00224C5C"/>
    <w:rsid w:val="0022538D"/>
    <w:rsid w:val="0022546E"/>
    <w:rsid w:val="0022598D"/>
    <w:rsid w:val="00225EDD"/>
    <w:rsid w:val="00226D8B"/>
    <w:rsid w:val="00226DC1"/>
    <w:rsid w:val="00226E4C"/>
    <w:rsid w:val="002300EC"/>
    <w:rsid w:val="002306B5"/>
    <w:rsid w:val="00231000"/>
    <w:rsid w:val="002310E8"/>
    <w:rsid w:val="002310ED"/>
    <w:rsid w:val="002319FC"/>
    <w:rsid w:val="002321A9"/>
    <w:rsid w:val="00232852"/>
    <w:rsid w:val="002329BF"/>
    <w:rsid w:val="002331F3"/>
    <w:rsid w:val="0023377C"/>
    <w:rsid w:val="002338FD"/>
    <w:rsid w:val="0023460C"/>
    <w:rsid w:val="002346F2"/>
    <w:rsid w:val="0023519E"/>
    <w:rsid w:val="00235B1D"/>
    <w:rsid w:val="00235B7E"/>
    <w:rsid w:val="00235D5B"/>
    <w:rsid w:val="00235DC3"/>
    <w:rsid w:val="00235DEB"/>
    <w:rsid w:val="00236057"/>
    <w:rsid w:val="00236579"/>
    <w:rsid w:val="00236657"/>
    <w:rsid w:val="0023711B"/>
    <w:rsid w:val="00237142"/>
    <w:rsid w:val="00237229"/>
    <w:rsid w:val="00237D28"/>
    <w:rsid w:val="00240647"/>
    <w:rsid w:val="00241153"/>
    <w:rsid w:val="002413E8"/>
    <w:rsid w:val="00241698"/>
    <w:rsid w:val="00241DA8"/>
    <w:rsid w:val="00242088"/>
    <w:rsid w:val="00242399"/>
    <w:rsid w:val="002426A9"/>
    <w:rsid w:val="002427EA"/>
    <w:rsid w:val="00242FA2"/>
    <w:rsid w:val="002432A3"/>
    <w:rsid w:val="00243736"/>
    <w:rsid w:val="00243F43"/>
    <w:rsid w:val="00244B3C"/>
    <w:rsid w:val="00244BA7"/>
    <w:rsid w:val="002454FF"/>
    <w:rsid w:val="00245703"/>
    <w:rsid w:val="00246194"/>
    <w:rsid w:val="002463BC"/>
    <w:rsid w:val="00246513"/>
    <w:rsid w:val="00246583"/>
    <w:rsid w:val="00246AFF"/>
    <w:rsid w:val="00247106"/>
    <w:rsid w:val="00247364"/>
    <w:rsid w:val="002477F2"/>
    <w:rsid w:val="00250334"/>
    <w:rsid w:val="00250D1E"/>
    <w:rsid w:val="002512CF"/>
    <w:rsid w:val="00251B8D"/>
    <w:rsid w:val="00252E58"/>
    <w:rsid w:val="00252E71"/>
    <w:rsid w:val="00253535"/>
    <w:rsid w:val="002535F9"/>
    <w:rsid w:val="0025387D"/>
    <w:rsid w:val="00253A5B"/>
    <w:rsid w:val="00253D83"/>
    <w:rsid w:val="00254839"/>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7D0"/>
    <w:rsid w:val="0026219F"/>
    <w:rsid w:val="0026304A"/>
    <w:rsid w:val="0026319B"/>
    <w:rsid w:val="002631F9"/>
    <w:rsid w:val="00263236"/>
    <w:rsid w:val="002632C2"/>
    <w:rsid w:val="0026368D"/>
    <w:rsid w:val="00263CC6"/>
    <w:rsid w:val="00265807"/>
    <w:rsid w:val="00265848"/>
    <w:rsid w:val="002659A7"/>
    <w:rsid w:val="00265AB1"/>
    <w:rsid w:val="00265B44"/>
    <w:rsid w:val="00265E64"/>
    <w:rsid w:val="00265E6D"/>
    <w:rsid w:val="00267984"/>
    <w:rsid w:val="002702F0"/>
    <w:rsid w:val="002706A5"/>
    <w:rsid w:val="00270B29"/>
    <w:rsid w:val="0027188C"/>
    <w:rsid w:val="00272586"/>
    <w:rsid w:val="002726D5"/>
    <w:rsid w:val="002728A4"/>
    <w:rsid w:val="002728F8"/>
    <w:rsid w:val="00272EE2"/>
    <w:rsid w:val="002735AD"/>
    <w:rsid w:val="00273DE5"/>
    <w:rsid w:val="00273ECB"/>
    <w:rsid w:val="002747E7"/>
    <w:rsid w:val="00274F4C"/>
    <w:rsid w:val="0027513B"/>
    <w:rsid w:val="00275377"/>
    <w:rsid w:val="00275575"/>
    <w:rsid w:val="00275DB3"/>
    <w:rsid w:val="0027643E"/>
    <w:rsid w:val="00276D4E"/>
    <w:rsid w:val="00276E5C"/>
    <w:rsid w:val="00276F5A"/>
    <w:rsid w:val="0027765D"/>
    <w:rsid w:val="002805FE"/>
    <w:rsid w:val="00280940"/>
    <w:rsid w:val="00280B19"/>
    <w:rsid w:val="00281197"/>
    <w:rsid w:val="00281B1F"/>
    <w:rsid w:val="00281C7B"/>
    <w:rsid w:val="00281F85"/>
    <w:rsid w:val="0028228E"/>
    <w:rsid w:val="002825C2"/>
    <w:rsid w:val="002828D4"/>
    <w:rsid w:val="00282A9E"/>
    <w:rsid w:val="002830E9"/>
    <w:rsid w:val="002834E0"/>
    <w:rsid w:val="00283A3D"/>
    <w:rsid w:val="00283AB3"/>
    <w:rsid w:val="00284106"/>
    <w:rsid w:val="00284919"/>
    <w:rsid w:val="00284B36"/>
    <w:rsid w:val="00285517"/>
    <w:rsid w:val="0028655C"/>
    <w:rsid w:val="00286674"/>
    <w:rsid w:val="002868DD"/>
    <w:rsid w:val="00286968"/>
    <w:rsid w:val="002869F3"/>
    <w:rsid w:val="00286CEA"/>
    <w:rsid w:val="002873F4"/>
    <w:rsid w:val="00287570"/>
    <w:rsid w:val="002875B8"/>
    <w:rsid w:val="00287E4D"/>
    <w:rsid w:val="002907CA"/>
    <w:rsid w:val="0029084A"/>
    <w:rsid w:val="0029152A"/>
    <w:rsid w:val="0029173B"/>
    <w:rsid w:val="00291850"/>
    <w:rsid w:val="00291BC6"/>
    <w:rsid w:val="00291EED"/>
    <w:rsid w:val="00291F04"/>
    <w:rsid w:val="002920E5"/>
    <w:rsid w:val="00292FA1"/>
    <w:rsid w:val="002934EE"/>
    <w:rsid w:val="002942F7"/>
    <w:rsid w:val="002946AF"/>
    <w:rsid w:val="0029480B"/>
    <w:rsid w:val="00294D51"/>
    <w:rsid w:val="002954C3"/>
    <w:rsid w:val="0029648C"/>
    <w:rsid w:val="002969BF"/>
    <w:rsid w:val="00296D86"/>
    <w:rsid w:val="00296FB5"/>
    <w:rsid w:val="00297076"/>
    <w:rsid w:val="002974E9"/>
    <w:rsid w:val="00297907"/>
    <w:rsid w:val="00297CD9"/>
    <w:rsid w:val="002A053A"/>
    <w:rsid w:val="002A060C"/>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4F50"/>
    <w:rsid w:val="002A6322"/>
    <w:rsid w:val="002A682E"/>
    <w:rsid w:val="002A6DC3"/>
    <w:rsid w:val="002A6FFC"/>
    <w:rsid w:val="002A7044"/>
    <w:rsid w:val="002A7256"/>
    <w:rsid w:val="002A7813"/>
    <w:rsid w:val="002A7C5D"/>
    <w:rsid w:val="002A7EA8"/>
    <w:rsid w:val="002A7EB0"/>
    <w:rsid w:val="002B0AF1"/>
    <w:rsid w:val="002B106F"/>
    <w:rsid w:val="002B153C"/>
    <w:rsid w:val="002B1E55"/>
    <w:rsid w:val="002B221B"/>
    <w:rsid w:val="002B2580"/>
    <w:rsid w:val="002B277A"/>
    <w:rsid w:val="002B315C"/>
    <w:rsid w:val="002B34AE"/>
    <w:rsid w:val="002B34B3"/>
    <w:rsid w:val="002B3B2D"/>
    <w:rsid w:val="002B45A1"/>
    <w:rsid w:val="002B4897"/>
    <w:rsid w:val="002B4910"/>
    <w:rsid w:val="002B4DB8"/>
    <w:rsid w:val="002B4E57"/>
    <w:rsid w:val="002B5311"/>
    <w:rsid w:val="002B533E"/>
    <w:rsid w:val="002B57CE"/>
    <w:rsid w:val="002B5BBC"/>
    <w:rsid w:val="002B6429"/>
    <w:rsid w:val="002B6A27"/>
    <w:rsid w:val="002B6C1F"/>
    <w:rsid w:val="002B70D2"/>
    <w:rsid w:val="002B7ABE"/>
    <w:rsid w:val="002C007D"/>
    <w:rsid w:val="002C0219"/>
    <w:rsid w:val="002C0304"/>
    <w:rsid w:val="002C0314"/>
    <w:rsid w:val="002C04C8"/>
    <w:rsid w:val="002C0AD7"/>
    <w:rsid w:val="002C1BD4"/>
    <w:rsid w:val="002C1E06"/>
    <w:rsid w:val="002C235A"/>
    <w:rsid w:val="002C2551"/>
    <w:rsid w:val="002C2AA8"/>
    <w:rsid w:val="002C3299"/>
    <w:rsid w:val="002C32CE"/>
    <w:rsid w:val="002C3C60"/>
    <w:rsid w:val="002C3DCB"/>
    <w:rsid w:val="002C3E24"/>
    <w:rsid w:val="002C3F79"/>
    <w:rsid w:val="002C4480"/>
    <w:rsid w:val="002C455D"/>
    <w:rsid w:val="002C46FE"/>
    <w:rsid w:val="002C4923"/>
    <w:rsid w:val="002C54EE"/>
    <w:rsid w:val="002C567E"/>
    <w:rsid w:val="002C56CE"/>
    <w:rsid w:val="002C5AD6"/>
    <w:rsid w:val="002C5D42"/>
    <w:rsid w:val="002C62BE"/>
    <w:rsid w:val="002C7CE9"/>
    <w:rsid w:val="002D09E4"/>
    <w:rsid w:val="002D0D92"/>
    <w:rsid w:val="002D1686"/>
    <w:rsid w:val="002D1817"/>
    <w:rsid w:val="002D1AFE"/>
    <w:rsid w:val="002D22DD"/>
    <w:rsid w:val="002D2560"/>
    <w:rsid w:val="002D299D"/>
    <w:rsid w:val="002D2B9D"/>
    <w:rsid w:val="002D2C8C"/>
    <w:rsid w:val="002D4A92"/>
    <w:rsid w:val="002D4EFD"/>
    <w:rsid w:val="002D5655"/>
    <w:rsid w:val="002D56A8"/>
    <w:rsid w:val="002D5ECC"/>
    <w:rsid w:val="002D688D"/>
    <w:rsid w:val="002D68AF"/>
    <w:rsid w:val="002E09DB"/>
    <w:rsid w:val="002E0F64"/>
    <w:rsid w:val="002E12CF"/>
    <w:rsid w:val="002E335E"/>
    <w:rsid w:val="002E50D2"/>
    <w:rsid w:val="002E5303"/>
    <w:rsid w:val="002E59CB"/>
    <w:rsid w:val="002E6141"/>
    <w:rsid w:val="002E6459"/>
    <w:rsid w:val="002E66E6"/>
    <w:rsid w:val="002E6998"/>
    <w:rsid w:val="002E6CEE"/>
    <w:rsid w:val="002E71D6"/>
    <w:rsid w:val="002E73F3"/>
    <w:rsid w:val="002E755D"/>
    <w:rsid w:val="002E7677"/>
    <w:rsid w:val="002E7685"/>
    <w:rsid w:val="002E77FF"/>
    <w:rsid w:val="002E7C0F"/>
    <w:rsid w:val="002F075F"/>
    <w:rsid w:val="002F16D7"/>
    <w:rsid w:val="002F1A77"/>
    <w:rsid w:val="002F1C90"/>
    <w:rsid w:val="002F2584"/>
    <w:rsid w:val="002F26DA"/>
    <w:rsid w:val="002F2BAD"/>
    <w:rsid w:val="002F2E09"/>
    <w:rsid w:val="002F326C"/>
    <w:rsid w:val="002F3308"/>
    <w:rsid w:val="002F3367"/>
    <w:rsid w:val="002F36FD"/>
    <w:rsid w:val="002F3855"/>
    <w:rsid w:val="002F39E5"/>
    <w:rsid w:val="002F3ACD"/>
    <w:rsid w:val="002F4AD2"/>
    <w:rsid w:val="002F4B45"/>
    <w:rsid w:val="002F5C89"/>
    <w:rsid w:val="002F5F93"/>
    <w:rsid w:val="002F6660"/>
    <w:rsid w:val="002F68CA"/>
    <w:rsid w:val="002F6925"/>
    <w:rsid w:val="002F6E21"/>
    <w:rsid w:val="002F7222"/>
    <w:rsid w:val="003000D5"/>
    <w:rsid w:val="00300A7E"/>
    <w:rsid w:val="003013A7"/>
    <w:rsid w:val="00301464"/>
    <w:rsid w:val="003018B7"/>
    <w:rsid w:val="003018E0"/>
    <w:rsid w:val="00301FCA"/>
    <w:rsid w:val="00302331"/>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0719C"/>
    <w:rsid w:val="003104F2"/>
    <w:rsid w:val="0031055C"/>
    <w:rsid w:val="00310803"/>
    <w:rsid w:val="00311693"/>
    <w:rsid w:val="00311790"/>
    <w:rsid w:val="00311F55"/>
    <w:rsid w:val="00312249"/>
    <w:rsid w:val="00312380"/>
    <w:rsid w:val="003123F0"/>
    <w:rsid w:val="003128E8"/>
    <w:rsid w:val="00312C5C"/>
    <w:rsid w:val="003133DC"/>
    <w:rsid w:val="0031342C"/>
    <w:rsid w:val="003136BD"/>
    <w:rsid w:val="003141DE"/>
    <w:rsid w:val="003144D4"/>
    <w:rsid w:val="003145D4"/>
    <w:rsid w:val="00314F34"/>
    <w:rsid w:val="0031509B"/>
    <w:rsid w:val="003150DF"/>
    <w:rsid w:val="003150E5"/>
    <w:rsid w:val="0031662F"/>
    <w:rsid w:val="00316760"/>
    <w:rsid w:val="00316981"/>
    <w:rsid w:val="00317265"/>
    <w:rsid w:val="0031736D"/>
    <w:rsid w:val="0031767F"/>
    <w:rsid w:val="00320316"/>
    <w:rsid w:val="00320D2D"/>
    <w:rsid w:val="00321372"/>
    <w:rsid w:val="00321581"/>
    <w:rsid w:val="003216A7"/>
    <w:rsid w:val="00321EA9"/>
    <w:rsid w:val="003221D2"/>
    <w:rsid w:val="00322376"/>
    <w:rsid w:val="003236F5"/>
    <w:rsid w:val="00323A1D"/>
    <w:rsid w:val="00324299"/>
    <w:rsid w:val="003245C9"/>
    <w:rsid w:val="00325518"/>
    <w:rsid w:val="00325875"/>
    <w:rsid w:val="00325AA3"/>
    <w:rsid w:val="0032615D"/>
    <w:rsid w:val="00326469"/>
    <w:rsid w:val="00326A7A"/>
    <w:rsid w:val="0032709C"/>
    <w:rsid w:val="00327BC9"/>
    <w:rsid w:val="00327D46"/>
    <w:rsid w:val="00327DBF"/>
    <w:rsid w:val="00327DE1"/>
    <w:rsid w:val="003307CA"/>
    <w:rsid w:val="00330E13"/>
    <w:rsid w:val="003311DE"/>
    <w:rsid w:val="00331876"/>
    <w:rsid w:val="00331B2A"/>
    <w:rsid w:val="00331CD6"/>
    <w:rsid w:val="00331E0D"/>
    <w:rsid w:val="0033267A"/>
    <w:rsid w:val="00332789"/>
    <w:rsid w:val="003333DF"/>
    <w:rsid w:val="00334221"/>
    <w:rsid w:val="0033454B"/>
    <w:rsid w:val="00334592"/>
    <w:rsid w:val="00336320"/>
    <w:rsid w:val="00336D6F"/>
    <w:rsid w:val="00336DF2"/>
    <w:rsid w:val="00336F46"/>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8E3"/>
    <w:rsid w:val="00347C37"/>
    <w:rsid w:val="003506AB"/>
    <w:rsid w:val="00351183"/>
    <w:rsid w:val="003517B0"/>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4F9"/>
    <w:rsid w:val="0036075F"/>
    <w:rsid w:val="00360813"/>
    <w:rsid w:val="00360FB6"/>
    <w:rsid w:val="0036143D"/>
    <w:rsid w:val="00361667"/>
    <w:rsid w:val="00361C4E"/>
    <w:rsid w:val="00362581"/>
    <w:rsid w:val="003631EB"/>
    <w:rsid w:val="0036339A"/>
    <w:rsid w:val="003633E9"/>
    <w:rsid w:val="0036391E"/>
    <w:rsid w:val="00363D0C"/>
    <w:rsid w:val="00363F5F"/>
    <w:rsid w:val="003647AB"/>
    <w:rsid w:val="003649F6"/>
    <w:rsid w:val="00364D92"/>
    <w:rsid w:val="00364FD9"/>
    <w:rsid w:val="00364FDD"/>
    <w:rsid w:val="0036632D"/>
    <w:rsid w:val="0036633B"/>
    <w:rsid w:val="00366CB5"/>
    <w:rsid w:val="00366D7A"/>
    <w:rsid w:val="003672E0"/>
    <w:rsid w:val="0036761C"/>
    <w:rsid w:val="00367663"/>
    <w:rsid w:val="00367816"/>
    <w:rsid w:val="00367877"/>
    <w:rsid w:val="00370162"/>
    <w:rsid w:val="00370FC6"/>
    <w:rsid w:val="0037118B"/>
    <w:rsid w:val="003716EA"/>
    <w:rsid w:val="0037173A"/>
    <w:rsid w:val="0037248F"/>
    <w:rsid w:val="003725C9"/>
    <w:rsid w:val="0037280C"/>
    <w:rsid w:val="00373BE7"/>
    <w:rsid w:val="00373DF3"/>
    <w:rsid w:val="003745FF"/>
    <w:rsid w:val="0037462C"/>
    <w:rsid w:val="00374D2B"/>
    <w:rsid w:val="00375392"/>
    <w:rsid w:val="00375712"/>
    <w:rsid w:val="00375A5E"/>
    <w:rsid w:val="00376D85"/>
    <w:rsid w:val="0038032B"/>
    <w:rsid w:val="0038056A"/>
    <w:rsid w:val="0038094F"/>
    <w:rsid w:val="00380C3D"/>
    <w:rsid w:val="00381009"/>
    <w:rsid w:val="0038164D"/>
    <w:rsid w:val="003817F3"/>
    <w:rsid w:val="00381B6E"/>
    <w:rsid w:val="00381B90"/>
    <w:rsid w:val="00381F8B"/>
    <w:rsid w:val="0038215C"/>
    <w:rsid w:val="003824F8"/>
    <w:rsid w:val="00382AA7"/>
    <w:rsid w:val="00382CFF"/>
    <w:rsid w:val="00382E63"/>
    <w:rsid w:val="00383386"/>
    <w:rsid w:val="00383784"/>
    <w:rsid w:val="003837AF"/>
    <w:rsid w:val="00383DDB"/>
    <w:rsid w:val="0038466D"/>
    <w:rsid w:val="0038474C"/>
    <w:rsid w:val="00384F08"/>
    <w:rsid w:val="0038500D"/>
    <w:rsid w:val="003852AB"/>
    <w:rsid w:val="00385E59"/>
    <w:rsid w:val="003864D9"/>
    <w:rsid w:val="00386A7A"/>
    <w:rsid w:val="003877A0"/>
    <w:rsid w:val="0038792C"/>
    <w:rsid w:val="00387A95"/>
    <w:rsid w:val="003902E0"/>
    <w:rsid w:val="00390ED8"/>
    <w:rsid w:val="003916E0"/>
    <w:rsid w:val="00392EDF"/>
    <w:rsid w:val="00393153"/>
    <w:rsid w:val="00394D07"/>
    <w:rsid w:val="003953C9"/>
    <w:rsid w:val="00395CD3"/>
    <w:rsid w:val="00396337"/>
    <w:rsid w:val="0039756F"/>
    <w:rsid w:val="00397ABE"/>
    <w:rsid w:val="00397BCC"/>
    <w:rsid w:val="003A0313"/>
    <w:rsid w:val="003A085A"/>
    <w:rsid w:val="003A14EA"/>
    <w:rsid w:val="003A1C0A"/>
    <w:rsid w:val="003A30C4"/>
    <w:rsid w:val="003A39BE"/>
    <w:rsid w:val="003A39F9"/>
    <w:rsid w:val="003A39FB"/>
    <w:rsid w:val="003A46D1"/>
    <w:rsid w:val="003A5050"/>
    <w:rsid w:val="003A5089"/>
    <w:rsid w:val="003A50F1"/>
    <w:rsid w:val="003A546A"/>
    <w:rsid w:val="003A5A16"/>
    <w:rsid w:val="003A5E01"/>
    <w:rsid w:val="003A61DB"/>
    <w:rsid w:val="003A66A5"/>
    <w:rsid w:val="003A7134"/>
    <w:rsid w:val="003A71D3"/>
    <w:rsid w:val="003A727F"/>
    <w:rsid w:val="003B0029"/>
    <w:rsid w:val="003B00EE"/>
    <w:rsid w:val="003B0809"/>
    <w:rsid w:val="003B0B64"/>
    <w:rsid w:val="003B0FE3"/>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F3E"/>
    <w:rsid w:val="003C0020"/>
    <w:rsid w:val="003C0408"/>
    <w:rsid w:val="003C0828"/>
    <w:rsid w:val="003C1439"/>
    <w:rsid w:val="003C1B2A"/>
    <w:rsid w:val="003C1F9E"/>
    <w:rsid w:val="003C2295"/>
    <w:rsid w:val="003C23BD"/>
    <w:rsid w:val="003C2433"/>
    <w:rsid w:val="003C2472"/>
    <w:rsid w:val="003C2C3C"/>
    <w:rsid w:val="003C37CC"/>
    <w:rsid w:val="003C38D0"/>
    <w:rsid w:val="003C3B8C"/>
    <w:rsid w:val="003C433E"/>
    <w:rsid w:val="003C43A6"/>
    <w:rsid w:val="003C43F9"/>
    <w:rsid w:val="003C4DBD"/>
    <w:rsid w:val="003C4EC9"/>
    <w:rsid w:val="003C4F67"/>
    <w:rsid w:val="003C508D"/>
    <w:rsid w:val="003C5DA4"/>
    <w:rsid w:val="003C66A2"/>
    <w:rsid w:val="003C6709"/>
    <w:rsid w:val="003C78B1"/>
    <w:rsid w:val="003D1853"/>
    <w:rsid w:val="003D2786"/>
    <w:rsid w:val="003D2B97"/>
    <w:rsid w:val="003D2F76"/>
    <w:rsid w:val="003D2FCA"/>
    <w:rsid w:val="003D3450"/>
    <w:rsid w:val="003D3518"/>
    <w:rsid w:val="003D3A81"/>
    <w:rsid w:val="003D3BD9"/>
    <w:rsid w:val="003D442A"/>
    <w:rsid w:val="003D44CA"/>
    <w:rsid w:val="003D519E"/>
    <w:rsid w:val="003D5BC9"/>
    <w:rsid w:val="003D5C07"/>
    <w:rsid w:val="003D69DA"/>
    <w:rsid w:val="003D6B72"/>
    <w:rsid w:val="003D6E78"/>
    <w:rsid w:val="003D7C9F"/>
    <w:rsid w:val="003D7EE3"/>
    <w:rsid w:val="003E05BE"/>
    <w:rsid w:val="003E0700"/>
    <w:rsid w:val="003E10EF"/>
    <w:rsid w:val="003E1101"/>
    <w:rsid w:val="003E19B1"/>
    <w:rsid w:val="003E19F7"/>
    <w:rsid w:val="003E1FDA"/>
    <w:rsid w:val="003E214C"/>
    <w:rsid w:val="003E2B89"/>
    <w:rsid w:val="003E2C05"/>
    <w:rsid w:val="003E2DA4"/>
    <w:rsid w:val="003E33BB"/>
    <w:rsid w:val="003E372F"/>
    <w:rsid w:val="003E3D90"/>
    <w:rsid w:val="003E46AC"/>
    <w:rsid w:val="003E4841"/>
    <w:rsid w:val="003E5157"/>
    <w:rsid w:val="003E563D"/>
    <w:rsid w:val="003E5869"/>
    <w:rsid w:val="003E5DBC"/>
    <w:rsid w:val="003E5E8E"/>
    <w:rsid w:val="003E66C0"/>
    <w:rsid w:val="003E69BE"/>
    <w:rsid w:val="003E6D4C"/>
    <w:rsid w:val="003E719C"/>
    <w:rsid w:val="003E7F9B"/>
    <w:rsid w:val="003F014D"/>
    <w:rsid w:val="003F0B10"/>
    <w:rsid w:val="003F0F5D"/>
    <w:rsid w:val="003F10DD"/>
    <w:rsid w:val="003F13F8"/>
    <w:rsid w:val="003F1A46"/>
    <w:rsid w:val="003F1AEE"/>
    <w:rsid w:val="003F1FDD"/>
    <w:rsid w:val="003F23F8"/>
    <w:rsid w:val="003F27A5"/>
    <w:rsid w:val="003F280B"/>
    <w:rsid w:val="003F3397"/>
    <w:rsid w:val="003F35B4"/>
    <w:rsid w:val="003F35FB"/>
    <w:rsid w:val="003F3F42"/>
    <w:rsid w:val="003F4012"/>
    <w:rsid w:val="003F42F0"/>
    <w:rsid w:val="003F45DF"/>
    <w:rsid w:val="003F4696"/>
    <w:rsid w:val="003F49E1"/>
    <w:rsid w:val="003F4CF2"/>
    <w:rsid w:val="003F50C3"/>
    <w:rsid w:val="003F51F2"/>
    <w:rsid w:val="003F5451"/>
    <w:rsid w:val="003F54B8"/>
    <w:rsid w:val="003F5677"/>
    <w:rsid w:val="003F6368"/>
    <w:rsid w:val="003F65E6"/>
    <w:rsid w:val="003F6B07"/>
    <w:rsid w:val="003F707C"/>
    <w:rsid w:val="0040060A"/>
    <w:rsid w:val="00400B6B"/>
    <w:rsid w:val="00400F29"/>
    <w:rsid w:val="00400F37"/>
    <w:rsid w:val="00401370"/>
    <w:rsid w:val="004023E5"/>
    <w:rsid w:val="0040283B"/>
    <w:rsid w:val="00402DEE"/>
    <w:rsid w:val="0040335F"/>
    <w:rsid w:val="00403E92"/>
    <w:rsid w:val="00403F09"/>
    <w:rsid w:val="0040487B"/>
    <w:rsid w:val="00404E71"/>
    <w:rsid w:val="00405630"/>
    <w:rsid w:val="004058D1"/>
    <w:rsid w:val="00405B19"/>
    <w:rsid w:val="00406253"/>
    <w:rsid w:val="00406467"/>
    <w:rsid w:val="00406521"/>
    <w:rsid w:val="004065A3"/>
    <w:rsid w:val="0040660D"/>
    <w:rsid w:val="0040781A"/>
    <w:rsid w:val="00407D19"/>
    <w:rsid w:val="00407F18"/>
    <w:rsid w:val="0041070E"/>
    <w:rsid w:val="00410BC9"/>
    <w:rsid w:val="00410D7E"/>
    <w:rsid w:val="00411589"/>
    <w:rsid w:val="004127AD"/>
    <w:rsid w:val="00412E40"/>
    <w:rsid w:val="0041345F"/>
    <w:rsid w:val="00413801"/>
    <w:rsid w:val="004139E7"/>
    <w:rsid w:val="0041406A"/>
    <w:rsid w:val="004145D1"/>
    <w:rsid w:val="00414647"/>
    <w:rsid w:val="004146A8"/>
    <w:rsid w:val="004148DC"/>
    <w:rsid w:val="004152D7"/>
    <w:rsid w:val="004153FD"/>
    <w:rsid w:val="00415564"/>
    <w:rsid w:val="00415E23"/>
    <w:rsid w:val="00416617"/>
    <w:rsid w:val="00416C5B"/>
    <w:rsid w:val="0042090D"/>
    <w:rsid w:val="004209CA"/>
    <w:rsid w:val="004209F9"/>
    <w:rsid w:val="00420D38"/>
    <w:rsid w:val="004215D8"/>
    <w:rsid w:val="00421E87"/>
    <w:rsid w:val="00421F2B"/>
    <w:rsid w:val="00421F41"/>
    <w:rsid w:val="00421F4D"/>
    <w:rsid w:val="00422F47"/>
    <w:rsid w:val="00423044"/>
    <w:rsid w:val="004232A5"/>
    <w:rsid w:val="00423300"/>
    <w:rsid w:val="004237DB"/>
    <w:rsid w:val="00423843"/>
    <w:rsid w:val="00423DCA"/>
    <w:rsid w:val="004243A9"/>
    <w:rsid w:val="004249E7"/>
    <w:rsid w:val="00424BC0"/>
    <w:rsid w:val="00424BEE"/>
    <w:rsid w:val="00424F07"/>
    <w:rsid w:val="0042531B"/>
    <w:rsid w:val="00425A1A"/>
    <w:rsid w:val="00425DC9"/>
    <w:rsid w:val="00426025"/>
    <w:rsid w:val="004274A5"/>
    <w:rsid w:val="00427A9D"/>
    <w:rsid w:val="00427AB7"/>
    <w:rsid w:val="004313DB"/>
    <w:rsid w:val="00431413"/>
    <w:rsid w:val="0043158A"/>
    <w:rsid w:val="004316B7"/>
    <w:rsid w:val="00431839"/>
    <w:rsid w:val="00431E02"/>
    <w:rsid w:val="00431E2A"/>
    <w:rsid w:val="00432049"/>
    <w:rsid w:val="00432395"/>
    <w:rsid w:val="00432CC3"/>
    <w:rsid w:val="00433088"/>
    <w:rsid w:val="00433114"/>
    <w:rsid w:val="00434924"/>
    <w:rsid w:val="00434B9F"/>
    <w:rsid w:val="00434E4E"/>
    <w:rsid w:val="00435545"/>
    <w:rsid w:val="00435D68"/>
    <w:rsid w:val="004363C5"/>
    <w:rsid w:val="004366B4"/>
    <w:rsid w:val="00436D0D"/>
    <w:rsid w:val="0043726A"/>
    <w:rsid w:val="00437941"/>
    <w:rsid w:val="00437963"/>
    <w:rsid w:val="004405B2"/>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6533"/>
    <w:rsid w:val="004572CD"/>
    <w:rsid w:val="004573A6"/>
    <w:rsid w:val="004573B2"/>
    <w:rsid w:val="004575C4"/>
    <w:rsid w:val="0045786D"/>
    <w:rsid w:val="00457F8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09A"/>
    <w:rsid w:val="004701B9"/>
    <w:rsid w:val="00470B86"/>
    <w:rsid w:val="00471168"/>
    <w:rsid w:val="004711D4"/>
    <w:rsid w:val="004719EA"/>
    <w:rsid w:val="00471EB1"/>
    <w:rsid w:val="004720FB"/>
    <w:rsid w:val="00472A02"/>
    <w:rsid w:val="00474377"/>
    <w:rsid w:val="00474699"/>
    <w:rsid w:val="00474896"/>
    <w:rsid w:val="00474C10"/>
    <w:rsid w:val="00474F7B"/>
    <w:rsid w:val="00475097"/>
    <w:rsid w:val="00475283"/>
    <w:rsid w:val="0047593A"/>
    <w:rsid w:val="00475F08"/>
    <w:rsid w:val="00475FAF"/>
    <w:rsid w:val="00476253"/>
    <w:rsid w:val="00476C88"/>
    <w:rsid w:val="0047721E"/>
    <w:rsid w:val="00477A73"/>
    <w:rsid w:val="00480D1D"/>
    <w:rsid w:val="00480DDD"/>
    <w:rsid w:val="00481A9C"/>
    <w:rsid w:val="00481C0C"/>
    <w:rsid w:val="00481E41"/>
    <w:rsid w:val="00481FB9"/>
    <w:rsid w:val="00482373"/>
    <w:rsid w:val="0048297D"/>
    <w:rsid w:val="00482BF2"/>
    <w:rsid w:val="004831CD"/>
    <w:rsid w:val="00483334"/>
    <w:rsid w:val="00483BDB"/>
    <w:rsid w:val="00483C24"/>
    <w:rsid w:val="0048420E"/>
    <w:rsid w:val="00484843"/>
    <w:rsid w:val="00485514"/>
    <w:rsid w:val="00485863"/>
    <w:rsid w:val="00485896"/>
    <w:rsid w:val="00485DA0"/>
    <w:rsid w:val="00486122"/>
    <w:rsid w:val="004863B1"/>
    <w:rsid w:val="00486D7B"/>
    <w:rsid w:val="00486FEB"/>
    <w:rsid w:val="00487AAD"/>
    <w:rsid w:val="00487AEA"/>
    <w:rsid w:val="00490C6C"/>
    <w:rsid w:val="00490EE9"/>
    <w:rsid w:val="00490F6A"/>
    <w:rsid w:val="004920CE"/>
    <w:rsid w:val="004921F4"/>
    <w:rsid w:val="00492EDE"/>
    <w:rsid w:val="0049327F"/>
    <w:rsid w:val="00493E6D"/>
    <w:rsid w:val="00493FF6"/>
    <w:rsid w:val="00494081"/>
    <w:rsid w:val="00494DEF"/>
    <w:rsid w:val="0049598C"/>
    <w:rsid w:val="00496850"/>
    <w:rsid w:val="00497313"/>
    <w:rsid w:val="004973D4"/>
    <w:rsid w:val="004978EE"/>
    <w:rsid w:val="00497E40"/>
    <w:rsid w:val="004A0039"/>
    <w:rsid w:val="004A0421"/>
    <w:rsid w:val="004A06C5"/>
    <w:rsid w:val="004A0778"/>
    <w:rsid w:val="004A0A22"/>
    <w:rsid w:val="004A0AA7"/>
    <w:rsid w:val="004A0DB8"/>
    <w:rsid w:val="004A1B18"/>
    <w:rsid w:val="004A2BC1"/>
    <w:rsid w:val="004A3239"/>
    <w:rsid w:val="004A363F"/>
    <w:rsid w:val="004A4434"/>
    <w:rsid w:val="004A4518"/>
    <w:rsid w:val="004A46D3"/>
    <w:rsid w:val="004A4764"/>
    <w:rsid w:val="004A4857"/>
    <w:rsid w:val="004A49D2"/>
    <w:rsid w:val="004A49EA"/>
    <w:rsid w:val="004A4CC5"/>
    <w:rsid w:val="004A4F77"/>
    <w:rsid w:val="004A5113"/>
    <w:rsid w:val="004A544E"/>
    <w:rsid w:val="004A6A8A"/>
    <w:rsid w:val="004A6E10"/>
    <w:rsid w:val="004B0113"/>
    <w:rsid w:val="004B0686"/>
    <w:rsid w:val="004B0A66"/>
    <w:rsid w:val="004B116D"/>
    <w:rsid w:val="004B2210"/>
    <w:rsid w:val="004B2CA6"/>
    <w:rsid w:val="004B2EFC"/>
    <w:rsid w:val="004B2F38"/>
    <w:rsid w:val="004B3156"/>
    <w:rsid w:val="004B3755"/>
    <w:rsid w:val="004B3919"/>
    <w:rsid w:val="004B3A70"/>
    <w:rsid w:val="004B4166"/>
    <w:rsid w:val="004B57CC"/>
    <w:rsid w:val="004B6341"/>
    <w:rsid w:val="004B6377"/>
    <w:rsid w:val="004B67F0"/>
    <w:rsid w:val="004B6CCA"/>
    <w:rsid w:val="004B6FE2"/>
    <w:rsid w:val="004B7111"/>
    <w:rsid w:val="004C03D6"/>
    <w:rsid w:val="004C07C4"/>
    <w:rsid w:val="004C0A9A"/>
    <w:rsid w:val="004C10DD"/>
    <w:rsid w:val="004C11AE"/>
    <w:rsid w:val="004C174D"/>
    <w:rsid w:val="004C1D21"/>
    <w:rsid w:val="004C1E75"/>
    <w:rsid w:val="004C252D"/>
    <w:rsid w:val="004C265B"/>
    <w:rsid w:val="004C2750"/>
    <w:rsid w:val="004C2A48"/>
    <w:rsid w:val="004C2A84"/>
    <w:rsid w:val="004C2EE4"/>
    <w:rsid w:val="004C326A"/>
    <w:rsid w:val="004C3408"/>
    <w:rsid w:val="004C3727"/>
    <w:rsid w:val="004C3912"/>
    <w:rsid w:val="004C39E0"/>
    <w:rsid w:val="004C3D3F"/>
    <w:rsid w:val="004C530A"/>
    <w:rsid w:val="004C5A4E"/>
    <w:rsid w:val="004C5A6A"/>
    <w:rsid w:val="004C5D5B"/>
    <w:rsid w:val="004C604A"/>
    <w:rsid w:val="004C6530"/>
    <w:rsid w:val="004C7256"/>
    <w:rsid w:val="004C7450"/>
    <w:rsid w:val="004C75CD"/>
    <w:rsid w:val="004D0070"/>
    <w:rsid w:val="004D020D"/>
    <w:rsid w:val="004D058C"/>
    <w:rsid w:val="004D05A2"/>
    <w:rsid w:val="004D087A"/>
    <w:rsid w:val="004D0F38"/>
    <w:rsid w:val="004D11B5"/>
    <w:rsid w:val="004D11FE"/>
    <w:rsid w:val="004D19AD"/>
    <w:rsid w:val="004D1B94"/>
    <w:rsid w:val="004D2F83"/>
    <w:rsid w:val="004D3F37"/>
    <w:rsid w:val="004D443F"/>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790"/>
    <w:rsid w:val="004E581D"/>
    <w:rsid w:val="004E581E"/>
    <w:rsid w:val="004E5834"/>
    <w:rsid w:val="004E58E1"/>
    <w:rsid w:val="004E5BA4"/>
    <w:rsid w:val="004E6C71"/>
    <w:rsid w:val="004E76FB"/>
    <w:rsid w:val="004E788A"/>
    <w:rsid w:val="004E7DD8"/>
    <w:rsid w:val="004F0B01"/>
    <w:rsid w:val="004F10E7"/>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24B"/>
    <w:rsid w:val="00502B39"/>
    <w:rsid w:val="00502BCB"/>
    <w:rsid w:val="00502D6F"/>
    <w:rsid w:val="0050377B"/>
    <w:rsid w:val="00503A91"/>
    <w:rsid w:val="00503CE0"/>
    <w:rsid w:val="0050425E"/>
    <w:rsid w:val="00504260"/>
    <w:rsid w:val="0050501C"/>
    <w:rsid w:val="005054EC"/>
    <w:rsid w:val="00505695"/>
    <w:rsid w:val="00505939"/>
    <w:rsid w:val="005075B8"/>
    <w:rsid w:val="00507A7B"/>
    <w:rsid w:val="00510403"/>
    <w:rsid w:val="00510843"/>
    <w:rsid w:val="00510ADA"/>
    <w:rsid w:val="005111D1"/>
    <w:rsid w:val="00511F02"/>
    <w:rsid w:val="00512244"/>
    <w:rsid w:val="005127CB"/>
    <w:rsid w:val="00512980"/>
    <w:rsid w:val="00512A32"/>
    <w:rsid w:val="00512AC0"/>
    <w:rsid w:val="00513153"/>
    <w:rsid w:val="00513EE8"/>
    <w:rsid w:val="00514D60"/>
    <w:rsid w:val="00515155"/>
    <w:rsid w:val="00515B5E"/>
    <w:rsid w:val="00516EA0"/>
    <w:rsid w:val="0051799E"/>
    <w:rsid w:val="00520FBE"/>
    <w:rsid w:val="00521075"/>
    <w:rsid w:val="005215C7"/>
    <w:rsid w:val="005224D5"/>
    <w:rsid w:val="00522AAF"/>
    <w:rsid w:val="00522B14"/>
    <w:rsid w:val="00522C5E"/>
    <w:rsid w:val="00522F94"/>
    <w:rsid w:val="00523D5F"/>
    <w:rsid w:val="005245D8"/>
    <w:rsid w:val="005256C4"/>
    <w:rsid w:val="00526A6C"/>
    <w:rsid w:val="00526A96"/>
    <w:rsid w:val="00526DA9"/>
    <w:rsid w:val="00526EAA"/>
    <w:rsid w:val="0052734A"/>
    <w:rsid w:val="00527D77"/>
    <w:rsid w:val="0053017C"/>
    <w:rsid w:val="00530206"/>
    <w:rsid w:val="0053079F"/>
    <w:rsid w:val="00530C8E"/>
    <w:rsid w:val="005312EF"/>
    <w:rsid w:val="00531481"/>
    <w:rsid w:val="005318F9"/>
    <w:rsid w:val="005323AF"/>
    <w:rsid w:val="00532D9F"/>
    <w:rsid w:val="00532E94"/>
    <w:rsid w:val="00533380"/>
    <w:rsid w:val="00533860"/>
    <w:rsid w:val="005343F2"/>
    <w:rsid w:val="005344F2"/>
    <w:rsid w:val="005345B5"/>
    <w:rsid w:val="00534C24"/>
    <w:rsid w:val="005358C3"/>
    <w:rsid w:val="00535A5E"/>
    <w:rsid w:val="00535F9D"/>
    <w:rsid w:val="0053638C"/>
    <w:rsid w:val="00536637"/>
    <w:rsid w:val="00536D12"/>
    <w:rsid w:val="00536F35"/>
    <w:rsid w:val="005372B5"/>
    <w:rsid w:val="005373E5"/>
    <w:rsid w:val="00540254"/>
    <w:rsid w:val="005410AD"/>
    <w:rsid w:val="005412D7"/>
    <w:rsid w:val="005415D6"/>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04F0"/>
    <w:rsid w:val="00550F6C"/>
    <w:rsid w:val="00551011"/>
    <w:rsid w:val="00551185"/>
    <w:rsid w:val="0055239B"/>
    <w:rsid w:val="005529DC"/>
    <w:rsid w:val="00552B55"/>
    <w:rsid w:val="005540B0"/>
    <w:rsid w:val="005543C7"/>
    <w:rsid w:val="0055471E"/>
    <w:rsid w:val="0055546D"/>
    <w:rsid w:val="00555A24"/>
    <w:rsid w:val="00556751"/>
    <w:rsid w:val="00556A3E"/>
    <w:rsid w:val="00556F5B"/>
    <w:rsid w:val="00556F96"/>
    <w:rsid w:val="00557B41"/>
    <w:rsid w:val="00560015"/>
    <w:rsid w:val="005608D4"/>
    <w:rsid w:val="005609DE"/>
    <w:rsid w:val="00560A2E"/>
    <w:rsid w:val="00560D9A"/>
    <w:rsid w:val="00561231"/>
    <w:rsid w:val="0056152C"/>
    <w:rsid w:val="005615BD"/>
    <w:rsid w:val="0056191F"/>
    <w:rsid w:val="00561A7B"/>
    <w:rsid w:val="00561AFF"/>
    <w:rsid w:val="00561BED"/>
    <w:rsid w:val="0056212A"/>
    <w:rsid w:val="00562AD2"/>
    <w:rsid w:val="00562B40"/>
    <w:rsid w:val="00562D28"/>
    <w:rsid w:val="00562DB5"/>
    <w:rsid w:val="005631B5"/>
    <w:rsid w:val="005637A6"/>
    <w:rsid w:val="00563C8F"/>
    <w:rsid w:val="00564825"/>
    <w:rsid w:val="00564B41"/>
    <w:rsid w:val="00564BAF"/>
    <w:rsid w:val="00564D43"/>
    <w:rsid w:val="00564D52"/>
    <w:rsid w:val="005650E4"/>
    <w:rsid w:val="0056566D"/>
    <w:rsid w:val="00565C13"/>
    <w:rsid w:val="00565FF9"/>
    <w:rsid w:val="00566418"/>
    <w:rsid w:val="005664B1"/>
    <w:rsid w:val="005665A5"/>
    <w:rsid w:val="00566AB9"/>
    <w:rsid w:val="00566E67"/>
    <w:rsid w:val="00567205"/>
    <w:rsid w:val="00570251"/>
    <w:rsid w:val="00570A8F"/>
    <w:rsid w:val="00570F60"/>
    <w:rsid w:val="005713B1"/>
    <w:rsid w:val="005716A1"/>
    <w:rsid w:val="00571A42"/>
    <w:rsid w:val="00571C7F"/>
    <w:rsid w:val="00571C9D"/>
    <w:rsid w:val="00571FCC"/>
    <w:rsid w:val="00572A00"/>
    <w:rsid w:val="00573520"/>
    <w:rsid w:val="00573AA2"/>
    <w:rsid w:val="00574755"/>
    <w:rsid w:val="0057489F"/>
    <w:rsid w:val="00574D1B"/>
    <w:rsid w:val="005750B9"/>
    <w:rsid w:val="00575557"/>
    <w:rsid w:val="00575B49"/>
    <w:rsid w:val="00576628"/>
    <w:rsid w:val="0057695C"/>
    <w:rsid w:val="0057709F"/>
    <w:rsid w:val="00580007"/>
    <w:rsid w:val="005802C5"/>
    <w:rsid w:val="00580677"/>
    <w:rsid w:val="0058073E"/>
    <w:rsid w:val="005807AF"/>
    <w:rsid w:val="005809DF"/>
    <w:rsid w:val="00581089"/>
    <w:rsid w:val="005811B0"/>
    <w:rsid w:val="00581A9B"/>
    <w:rsid w:val="005823EB"/>
    <w:rsid w:val="005838EB"/>
    <w:rsid w:val="00584355"/>
    <w:rsid w:val="00584584"/>
    <w:rsid w:val="00584954"/>
    <w:rsid w:val="00584E59"/>
    <w:rsid w:val="0058528C"/>
    <w:rsid w:val="00585407"/>
    <w:rsid w:val="00585BA1"/>
    <w:rsid w:val="0058608F"/>
    <w:rsid w:val="00586508"/>
    <w:rsid w:val="00586CDB"/>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198"/>
    <w:rsid w:val="005962A4"/>
    <w:rsid w:val="00596FAE"/>
    <w:rsid w:val="005971E4"/>
    <w:rsid w:val="005974F7"/>
    <w:rsid w:val="00597D52"/>
    <w:rsid w:val="00597EBD"/>
    <w:rsid w:val="005A04F8"/>
    <w:rsid w:val="005A0694"/>
    <w:rsid w:val="005A06CB"/>
    <w:rsid w:val="005A15B7"/>
    <w:rsid w:val="005A17B9"/>
    <w:rsid w:val="005A1A32"/>
    <w:rsid w:val="005A1B4C"/>
    <w:rsid w:val="005A1EC0"/>
    <w:rsid w:val="005A1FE0"/>
    <w:rsid w:val="005A20DA"/>
    <w:rsid w:val="005A27F4"/>
    <w:rsid w:val="005A3510"/>
    <w:rsid w:val="005A424B"/>
    <w:rsid w:val="005A4560"/>
    <w:rsid w:val="005A472E"/>
    <w:rsid w:val="005A4865"/>
    <w:rsid w:val="005A4BD1"/>
    <w:rsid w:val="005A5820"/>
    <w:rsid w:val="005A6CF5"/>
    <w:rsid w:val="005A754A"/>
    <w:rsid w:val="005A7CE5"/>
    <w:rsid w:val="005B092B"/>
    <w:rsid w:val="005B0E8E"/>
    <w:rsid w:val="005B16A4"/>
    <w:rsid w:val="005B2BF1"/>
    <w:rsid w:val="005B2C7B"/>
    <w:rsid w:val="005B3ECA"/>
    <w:rsid w:val="005B3F7E"/>
    <w:rsid w:val="005B40B6"/>
    <w:rsid w:val="005B4890"/>
    <w:rsid w:val="005B48F0"/>
    <w:rsid w:val="005B4B25"/>
    <w:rsid w:val="005B631C"/>
    <w:rsid w:val="005B63DD"/>
    <w:rsid w:val="005B6733"/>
    <w:rsid w:val="005B6E59"/>
    <w:rsid w:val="005B7089"/>
    <w:rsid w:val="005B7134"/>
    <w:rsid w:val="005B7644"/>
    <w:rsid w:val="005C0150"/>
    <w:rsid w:val="005C0902"/>
    <w:rsid w:val="005C0F91"/>
    <w:rsid w:val="005C13E8"/>
    <w:rsid w:val="005C1D3D"/>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25E"/>
    <w:rsid w:val="005C632B"/>
    <w:rsid w:val="005C664E"/>
    <w:rsid w:val="005C6BE8"/>
    <w:rsid w:val="005C7045"/>
    <w:rsid w:val="005C7CCB"/>
    <w:rsid w:val="005C7DD3"/>
    <w:rsid w:val="005D0375"/>
    <w:rsid w:val="005D0E44"/>
    <w:rsid w:val="005D14E9"/>
    <w:rsid w:val="005D200D"/>
    <w:rsid w:val="005D25B3"/>
    <w:rsid w:val="005D25DE"/>
    <w:rsid w:val="005D2A7D"/>
    <w:rsid w:val="005D389D"/>
    <w:rsid w:val="005D530B"/>
    <w:rsid w:val="005D5535"/>
    <w:rsid w:val="005D58D0"/>
    <w:rsid w:val="005D5946"/>
    <w:rsid w:val="005D63F1"/>
    <w:rsid w:val="005D655A"/>
    <w:rsid w:val="005D71DC"/>
    <w:rsid w:val="005D7826"/>
    <w:rsid w:val="005E00C2"/>
    <w:rsid w:val="005E026F"/>
    <w:rsid w:val="005E0C3B"/>
    <w:rsid w:val="005E142E"/>
    <w:rsid w:val="005E1E11"/>
    <w:rsid w:val="005E2979"/>
    <w:rsid w:val="005E33CC"/>
    <w:rsid w:val="005E3BD5"/>
    <w:rsid w:val="005E3CF6"/>
    <w:rsid w:val="005E3E7D"/>
    <w:rsid w:val="005E5340"/>
    <w:rsid w:val="005E5571"/>
    <w:rsid w:val="005E5A27"/>
    <w:rsid w:val="005E5AC8"/>
    <w:rsid w:val="005E668E"/>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5F5D"/>
    <w:rsid w:val="005F64E9"/>
    <w:rsid w:val="005F6D55"/>
    <w:rsid w:val="005F70CC"/>
    <w:rsid w:val="005F722C"/>
    <w:rsid w:val="005F7922"/>
    <w:rsid w:val="005F7B46"/>
    <w:rsid w:val="00600132"/>
    <w:rsid w:val="00600400"/>
    <w:rsid w:val="006004C1"/>
    <w:rsid w:val="0060153D"/>
    <w:rsid w:val="00601F2F"/>
    <w:rsid w:val="00602675"/>
    <w:rsid w:val="006026D9"/>
    <w:rsid w:val="00603893"/>
    <w:rsid w:val="006039F5"/>
    <w:rsid w:val="00603D79"/>
    <w:rsid w:val="00603DCE"/>
    <w:rsid w:val="0060405E"/>
    <w:rsid w:val="00604845"/>
    <w:rsid w:val="00604849"/>
    <w:rsid w:val="006054C9"/>
    <w:rsid w:val="00605A54"/>
    <w:rsid w:val="006060E6"/>
    <w:rsid w:val="00606D09"/>
    <w:rsid w:val="00607341"/>
    <w:rsid w:val="00607CD9"/>
    <w:rsid w:val="00607E38"/>
    <w:rsid w:val="00607EE0"/>
    <w:rsid w:val="006103E4"/>
    <w:rsid w:val="006106D3"/>
    <w:rsid w:val="00610B5F"/>
    <w:rsid w:val="00611084"/>
    <w:rsid w:val="00612270"/>
    <w:rsid w:val="00612453"/>
    <w:rsid w:val="00612975"/>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34D2"/>
    <w:rsid w:val="006239E7"/>
    <w:rsid w:val="006245FC"/>
    <w:rsid w:val="00624D94"/>
    <w:rsid w:val="006253D0"/>
    <w:rsid w:val="00625575"/>
    <w:rsid w:val="006257B1"/>
    <w:rsid w:val="00625BF6"/>
    <w:rsid w:val="00626053"/>
    <w:rsid w:val="00626368"/>
    <w:rsid w:val="0062654C"/>
    <w:rsid w:val="00626694"/>
    <w:rsid w:val="0062689B"/>
    <w:rsid w:val="00627077"/>
    <w:rsid w:val="00627B51"/>
    <w:rsid w:val="00627EF1"/>
    <w:rsid w:val="00627EFD"/>
    <w:rsid w:val="00630230"/>
    <w:rsid w:val="00630243"/>
    <w:rsid w:val="006305F7"/>
    <w:rsid w:val="006307C8"/>
    <w:rsid w:val="00630BC0"/>
    <w:rsid w:val="00630D78"/>
    <w:rsid w:val="00631883"/>
    <w:rsid w:val="00631A72"/>
    <w:rsid w:val="00631C43"/>
    <w:rsid w:val="0063249A"/>
    <w:rsid w:val="0063380F"/>
    <w:rsid w:val="006339A6"/>
    <w:rsid w:val="006339A9"/>
    <w:rsid w:val="00633A30"/>
    <w:rsid w:val="00633EE7"/>
    <w:rsid w:val="00633F54"/>
    <w:rsid w:val="00634EC6"/>
    <w:rsid w:val="00635028"/>
    <w:rsid w:val="0063545D"/>
    <w:rsid w:val="00635943"/>
    <w:rsid w:val="00635E0A"/>
    <w:rsid w:val="00636AFB"/>
    <w:rsid w:val="00636F5D"/>
    <w:rsid w:val="00637094"/>
    <w:rsid w:val="006375C4"/>
    <w:rsid w:val="006379B2"/>
    <w:rsid w:val="0064062F"/>
    <w:rsid w:val="006409F3"/>
    <w:rsid w:val="00640CB5"/>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7B3"/>
    <w:rsid w:val="00645E5D"/>
    <w:rsid w:val="00646561"/>
    <w:rsid w:val="00646D76"/>
    <w:rsid w:val="006473A2"/>
    <w:rsid w:val="00647E3E"/>
    <w:rsid w:val="00647F84"/>
    <w:rsid w:val="006501BA"/>
    <w:rsid w:val="006524BE"/>
    <w:rsid w:val="00653227"/>
    <w:rsid w:val="006532C7"/>
    <w:rsid w:val="006536FD"/>
    <w:rsid w:val="0065488D"/>
    <w:rsid w:val="00654C79"/>
    <w:rsid w:val="00654DC3"/>
    <w:rsid w:val="0065518F"/>
    <w:rsid w:val="00655386"/>
    <w:rsid w:val="00655947"/>
    <w:rsid w:val="00655FE4"/>
    <w:rsid w:val="00656330"/>
    <w:rsid w:val="006567BC"/>
    <w:rsid w:val="00656C46"/>
    <w:rsid w:val="00656CAA"/>
    <w:rsid w:val="00657187"/>
    <w:rsid w:val="006576AB"/>
    <w:rsid w:val="00660103"/>
    <w:rsid w:val="00660575"/>
    <w:rsid w:val="00661BC0"/>
    <w:rsid w:val="00661FEF"/>
    <w:rsid w:val="006630FA"/>
    <w:rsid w:val="0066338B"/>
    <w:rsid w:val="00663E69"/>
    <w:rsid w:val="00663F89"/>
    <w:rsid w:val="0066456F"/>
    <w:rsid w:val="00664F62"/>
    <w:rsid w:val="00665005"/>
    <w:rsid w:val="00665E47"/>
    <w:rsid w:val="00666902"/>
    <w:rsid w:val="00666980"/>
    <w:rsid w:val="006669AC"/>
    <w:rsid w:val="0066708C"/>
    <w:rsid w:val="00667FF7"/>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3C7E"/>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57A"/>
    <w:rsid w:val="00694A4D"/>
    <w:rsid w:val="006954D1"/>
    <w:rsid w:val="006954F3"/>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5FB4"/>
    <w:rsid w:val="006A626E"/>
    <w:rsid w:val="006A673A"/>
    <w:rsid w:val="006A6A55"/>
    <w:rsid w:val="006A6A6E"/>
    <w:rsid w:val="006A6DF0"/>
    <w:rsid w:val="006A6F6A"/>
    <w:rsid w:val="006A73AA"/>
    <w:rsid w:val="006A73C9"/>
    <w:rsid w:val="006A7601"/>
    <w:rsid w:val="006B06E1"/>
    <w:rsid w:val="006B09ED"/>
    <w:rsid w:val="006B1718"/>
    <w:rsid w:val="006B19C4"/>
    <w:rsid w:val="006B2683"/>
    <w:rsid w:val="006B2E4E"/>
    <w:rsid w:val="006B2FB8"/>
    <w:rsid w:val="006B3229"/>
    <w:rsid w:val="006B3CBD"/>
    <w:rsid w:val="006B3EEB"/>
    <w:rsid w:val="006B44C0"/>
    <w:rsid w:val="006B49CF"/>
    <w:rsid w:val="006B517A"/>
    <w:rsid w:val="006B5A7C"/>
    <w:rsid w:val="006B5BFC"/>
    <w:rsid w:val="006B6C18"/>
    <w:rsid w:val="006B6CCB"/>
    <w:rsid w:val="006B6D7E"/>
    <w:rsid w:val="006B70BE"/>
    <w:rsid w:val="006B7842"/>
    <w:rsid w:val="006B7939"/>
    <w:rsid w:val="006C0949"/>
    <w:rsid w:val="006C0A0C"/>
    <w:rsid w:val="006C151C"/>
    <w:rsid w:val="006C1BB8"/>
    <w:rsid w:val="006C2DF1"/>
    <w:rsid w:val="006C3073"/>
    <w:rsid w:val="006C398C"/>
    <w:rsid w:val="006C3E00"/>
    <w:rsid w:val="006C4254"/>
    <w:rsid w:val="006C481D"/>
    <w:rsid w:val="006C4D74"/>
    <w:rsid w:val="006C509C"/>
    <w:rsid w:val="006C5EB5"/>
    <w:rsid w:val="006C655E"/>
    <w:rsid w:val="006C6CC0"/>
    <w:rsid w:val="006C7617"/>
    <w:rsid w:val="006C7CDF"/>
    <w:rsid w:val="006D02E3"/>
    <w:rsid w:val="006D0510"/>
    <w:rsid w:val="006D0931"/>
    <w:rsid w:val="006D0B57"/>
    <w:rsid w:val="006D104F"/>
    <w:rsid w:val="006D1184"/>
    <w:rsid w:val="006D1CFC"/>
    <w:rsid w:val="006D2509"/>
    <w:rsid w:val="006D277F"/>
    <w:rsid w:val="006D2E5C"/>
    <w:rsid w:val="006D351E"/>
    <w:rsid w:val="006D3C8B"/>
    <w:rsid w:val="006D418E"/>
    <w:rsid w:val="006D41C5"/>
    <w:rsid w:val="006D4442"/>
    <w:rsid w:val="006D4449"/>
    <w:rsid w:val="006D4486"/>
    <w:rsid w:val="006D45A8"/>
    <w:rsid w:val="006D4FBE"/>
    <w:rsid w:val="006D50A9"/>
    <w:rsid w:val="006D541A"/>
    <w:rsid w:val="006D6095"/>
    <w:rsid w:val="006D63A2"/>
    <w:rsid w:val="006D64C1"/>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12DC"/>
    <w:rsid w:val="006E21B9"/>
    <w:rsid w:val="006E2A6B"/>
    <w:rsid w:val="006E2C93"/>
    <w:rsid w:val="006E2F7B"/>
    <w:rsid w:val="006E333B"/>
    <w:rsid w:val="006E351E"/>
    <w:rsid w:val="006E39A7"/>
    <w:rsid w:val="006E3F64"/>
    <w:rsid w:val="006E3F8A"/>
    <w:rsid w:val="006E45DD"/>
    <w:rsid w:val="006E4814"/>
    <w:rsid w:val="006E5011"/>
    <w:rsid w:val="006E541B"/>
    <w:rsid w:val="006E5492"/>
    <w:rsid w:val="006E5551"/>
    <w:rsid w:val="006E56C0"/>
    <w:rsid w:val="006E5BC3"/>
    <w:rsid w:val="006E5F9F"/>
    <w:rsid w:val="006E690C"/>
    <w:rsid w:val="006E718A"/>
    <w:rsid w:val="006E74AF"/>
    <w:rsid w:val="006E75A4"/>
    <w:rsid w:val="006E7B41"/>
    <w:rsid w:val="006F1059"/>
    <w:rsid w:val="006F1382"/>
    <w:rsid w:val="006F1A4B"/>
    <w:rsid w:val="006F1AB3"/>
    <w:rsid w:val="006F1EB4"/>
    <w:rsid w:val="006F283C"/>
    <w:rsid w:val="006F2E37"/>
    <w:rsid w:val="006F3026"/>
    <w:rsid w:val="006F36C0"/>
    <w:rsid w:val="006F467E"/>
    <w:rsid w:val="006F5154"/>
    <w:rsid w:val="006F5CB5"/>
    <w:rsid w:val="006F5F0F"/>
    <w:rsid w:val="006F622C"/>
    <w:rsid w:val="006F7C15"/>
    <w:rsid w:val="00700038"/>
    <w:rsid w:val="00700097"/>
    <w:rsid w:val="007015CB"/>
    <w:rsid w:val="007016BD"/>
    <w:rsid w:val="0070223D"/>
    <w:rsid w:val="00702943"/>
    <w:rsid w:val="00702BB3"/>
    <w:rsid w:val="00703C95"/>
    <w:rsid w:val="00704347"/>
    <w:rsid w:val="007047BE"/>
    <w:rsid w:val="00705877"/>
    <w:rsid w:val="00705A93"/>
    <w:rsid w:val="007066EB"/>
    <w:rsid w:val="00706875"/>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F49"/>
    <w:rsid w:val="00715120"/>
    <w:rsid w:val="007157F1"/>
    <w:rsid w:val="00715CE6"/>
    <w:rsid w:val="00715DD0"/>
    <w:rsid w:val="00715F5B"/>
    <w:rsid w:val="00716163"/>
    <w:rsid w:val="0071721A"/>
    <w:rsid w:val="007173C4"/>
    <w:rsid w:val="007202AB"/>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308B9"/>
    <w:rsid w:val="00730A1E"/>
    <w:rsid w:val="00731086"/>
    <w:rsid w:val="0073143E"/>
    <w:rsid w:val="00731B5E"/>
    <w:rsid w:val="00732111"/>
    <w:rsid w:val="007322BF"/>
    <w:rsid w:val="007324D6"/>
    <w:rsid w:val="007326F2"/>
    <w:rsid w:val="00732FF5"/>
    <w:rsid w:val="00733003"/>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1E50"/>
    <w:rsid w:val="00742AF2"/>
    <w:rsid w:val="007434F7"/>
    <w:rsid w:val="00743B27"/>
    <w:rsid w:val="00743CFC"/>
    <w:rsid w:val="00744076"/>
    <w:rsid w:val="0074430C"/>
    <w:rsid w:val="00744992"/>
    <w:rsid w:val="00744CB2"/>
    <w:rsid w:val="00745138"/>
    <w:rsid w:val="00746357"/>
    <w:rsid w:val="00746432"/>
    <w:rsid w:val="00746B5C"/>
    <w:rsid w:val="00746D35"/>
    <w:rsid w:val="00746D7B"/>
    <w:rsid w:val="00746F83"/>
    <w:rsid w:val="0074742C"/>
    <w:rsid w:val="00750473"/>
    <w:rsid w:val="00750581"/>
    <w:rsid w:val="007515A7"/>
    <w:rsid w:val="007531C7"/>
    <w:rsid w:val="00753461"/>
    <w:rsid w:val="0075364D"/>
    <w:rsid w:val="0075378D"/>
    <w:rsid w:val="00753BB4"/>
    <w:rsid w:val="0075518A"/>
    <w:rsid w:val="007554DF"/>
    <w:rsid w:val="007556C2"/>
    <w:rsid w:val="00755E83"/>
    <w:rsid w:val="0075647B"/>
    <w:rsid w:val="00756613"/>
    <w:rsid w:val="00756C67"/>
    <w:rsid w:val="00756CD8"/>
    <w:rsid w:val="0075703B"/>
    <w:rsid w:val="00757852"/>
    <w:rsid w:val="00760533"/>
    <w:rsid w:val="00760A36"/>
    <w:rsid w:val="00761251"/>
    <w:rsid w:val="007619F0"/>
    <w:rsid w:val="00761FF0"/>
    <w:rsid w:val="007621AE"/>
    <w:rsid w:val="00763141"/>
    <w:rsid w:val="0076347F"/>
    <w:rsid w:val="00763580"/>
    <w:rsid w:val="00763BB7"/>
    <w:rsid w:val="00763FB9"/>
    <w:rsid w:val="00764266"/>
    <w:rsid w:val="00764384"/>
    <w:rsid w:val="00764BD5"/>
    <w:rsid w:val="00764F1D"/>
    <w:rsid w:val="00765C0E"/>
    <w:rsid w:val="0076638E"/>
    <w:rsid w:val="00766870"/>
    <w:rsid w:val="007672E3"/>
    <w:rsid w:val="007677C0"/>
    <w:rsid w:val="007679CD"/>
    <w:rsid w:val="00770038"/>
    <w:rsid w:val="00770B92"/>
    <w:rsid w:val="007710D9"/>
    <w:rsid w:val="007715BD"/>
    <w:rsid w:val="007715D2"/>
    <w:rsid w:val="00771632"/>
    <w:rsid w:val="00772FFB"/>
    <w:rsid w:val="00774216"/>
    <w:rsid w:val="00774892"/>
    <w:rsid w:val="00774917"/>
    <w:rsid w:val="00774B75"/>
    <w:rsid w:val="00775167"/>
    <w:rsid w:val="0077557B"/>
    <w:rsid w:val="00776381"/>
    <w:rsid w:val="00776E05"/>
    <w:rsid w:val="00776E82"/>
    <w:rsid w:val="0077721A"/>
    <w:rsid w:val="007773E1"/>
    <w:rsid w:val="00777B7A"/>
    <w:rsid w:val="007800EC"/>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D3E"/>
    <w:rsid w:val="00791143"/>
    <w:rsid w:val="00791251"/>
    <w:rsid w:val="0079136A"/>
    <w:rsid w:val="00791E9B"/>
    <w:rsid w:val="00791F8B"/>
    <w:rsid w:val="00793084"/>
    <w:rsid w:val="00793331"/>
    <w:rsid w:val="00793570"/>
    <w:rsid w:val="007937EE"/>
    <w:rsid w:val="0079388C"/>
    <w:rsid w:val="00794090"/>
    <w:rsid w:val="00795598"/>
    <w:rsid w:val="007955C9"/>
    <w:rsid w:val="00796602"/>
    <w:rsid w:val="00796CD0"/>
    <w:rsid w:val="00797305"/>
    <w:rsid w:val="00797336"/>
    <w:rsid w:val="00797B6D"/>
    <w:rsid w:val="00797F32"/>
    <w:rsid w:val="007A0976"/>
    <w:rsid w:val="007A3A61"/>
    <w:rsid w:val="007A3F35"/>
    <w:rsid w:val="007A6A92"/>
    <w:rsid w:val="007A7517"/>
    <w:rsid w:val="007B021F"/>
    <w:rsid w:val="007B0733"/>
    <w:rsid w:val="007B0C3D"/>
    <w:rsid w:val="007B10E8"/>
    <w:rsid w:val="007B16C2"/>
    <w:rsid w:val="007B18BA"/>
    <w:rsid w:val="007B2031"/>
    <w:rsid w:val="007B2465"/>
    <w:rsid w:val="007B2871"/>
    <w:rsid w:val="007B321E"/>
    <w:rsid w:val="007B3D7C"/>
    <w:rsid w:val="007B3EA6"/>
    <w:rsid w:val="007B4000"/>
    <w:rsid w:val="007B41D4"/>
    <w:rsid w:val="007B4D0E"/>
    <w:rsid w:val="007B520B"/>
    <w:rsid w:val="007B5891"/>
    <w:rsid w:val="007B5906"/>
    <w:rsid w:val="007B5A5D"/>
    <w:rsid w:val="007B60DA"/>
    <w:rsid w:val="007B64E8"/>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4367"/>
    <w:rsid w:val="007C443B"/>
    <w:rsid w:val="007C48AF"/>
    <w:rsid w:val="007C4F9A"/>
    <w:rsid w:val="007C53F9"/>
    <w:rsid w:val="007C6012"/>
    <w:rsid w:val="007C67AC"/>
    <w:rsid w:val="007C6C17"/>
    <w:rsid w:val="007D025B"/>
    <w:rsid w:val="007D0B63"/>
    <w:rsid w:val="007D0C2E"/>
    <w:rsid w:val="007D19CB"/>
    <w:rsid w:val="007D1CF9"/>
    <w:rsid w:val="007D2C48"/>
    <w:rsid w:val="007D314C"/>
    <w:rsid w:val="007D42CF"/>
    <w:rsid w:val="007D4366"/>
    <w:rsid w:val="007D48FD"/>
    <w:rsid w:val="007D4EB1"/>
    <w:rsid w:val="007D5CE9"/>
    <w:rsid w:val="007D5E80"/>
    <w:rsid w:val="007D623A"/>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37F"/>
    <w:rsid w:val="007E582B"/>
    <w:rsid w:val="007E6A72"/>
    <w:rsid w:val="007E719D"/>
    <w:rsid w:val="007E71F0"/>
    <w:rsid w:val="007E7517"/>
    <w:rsid w:val="007E7585"/>
    <w:rsid w:val="007F0B81"/>
    <w:rsid w:val="007F0F43"/>
    <w:rsid w:val="007F11B2"/>
    <w:rsid w:val="007F1C1E"/>
    <w:rsid w:val="007F269F"/>
    <w:rsid w:val="007F2B7B"/>
    <w:rsid w:val="007F3437"/>
    <w:rsid w:val="007F3C7E"/>
    <w:rsid w:val="007F3E87"/>
    <w:rsid w:val="007F446B"/>
    <w:rsid w:val="007F453C"/>
    <w:rsid w:val="007F464D"/>
    <w:rsid w:val="007F4ABF"/>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064"/>
    <w:rsid w:val="008031E8"/>
    <w:rsid w:val="00803708"/>
    <w:rsid w:val="008043A4"/>
    <w:rsid w:val="00804D0D"/>
    <w:rsid w:val="008058CC"/>
    <w:rsid w:val="00805BD2"/>
    <w:rsid w:val="00805BDD"/>
    <w:rsid w:val="00805EEF"/>
    <w:rsid w:val="008066B9"/>
    <w:rsid w:val="00806AB9"/>
    <w:rsid w:val="00806DBB"/>
    <w:rsid w:val="00807449"/>
    <w:rsid w:val="00807B9C"/>
    <w:rsid w:val="0081093B"/>
    <w:rsid w:val="0081119D"/>
    <w:rsid w:val="0081151B"/>
    <w:rsid w:val="00812340"/>
    <w:rsid w:val="00812740"/>
    <w:rsid w:val="00812E9E"/>
    <w:rsid w:val="0081308D"/>
    <w:rsid w:val="0081473D"/>
    <w:rsid w:val="00814E23"/>
    <w:rsid w:val="00815470"/>
    <w:rsid w:val="008158D8"/>
    <w:rsid w:val="00815D0A"/>
    <w:rsid w:val="00815E0D"/>
    <w:rsid w:val="00817479"/>
    <w:rsid w:val="00817BCB"/>
    <w:rsid w:val="0082079B"/>
    <w:rsid w:val="00820A03"/>
    <w:rsid w:val="00820BB1"/>
    <w:rsid w:val="008211E0"/>
    <w:rsid w:val="008212BE"/>
    <w:rsid w:val="008217E2"/>
    <w:rsid w:val="00821818"/>
    <w:rsid w:val="008241D5"/>
    <w:rsid w:val="00824314"/>
    <w:rsid w:val="0082461F"/>
    <w:rsid w:val="00824F86"/>
    <w:rsid w:val="008259B6"/>
    <w:rsid w:val="00825AC6"/>
    <w:rsid w:val="00825CCD"/>
    <w:rsid w:val="00825F55"/>
    <w:rsid w:val="00826EFA"/>
    <w:rsid w:val="008270C8"/>
    <w:rsid w:val="008271F2"/>
    <w:rsid w:val="008276F5"/>
    <w:rsid w:val="00827E67"/>
    <w:rsid w:val="008316FC"/>
    <w:rsid w:val="00831D08"/>
    <w:rsid w:val="008323EF"/>
    <w:rsid w:val="00832408"/>
    <w:rsid w:val="00832A76"/>
    <w:rsid w:val="00832C8D"/>
    <w:rsid w:val="00833322"/>
    <w:rsid w:val="00833754"/>
    <w:rsid w:val="0083472D"/>
    <w:rsid w:val="008350BC"/>
    <w:rsid w:val="00835653"/>
    <w:rsid w:val="00835D41"/>
    <w:rsid w:val="00836244"/>
    <w:rsid w:val="00836362"/>
    <w:rsid w:val="008364AC"/>
    <w:rsid w:val="0083664A"/>
    <w:rsid w:val="00836C0D"/>
    <w:rsid w:val="00837918"/>
    <w:rsid w:val="0084019B"/>
    <w:rsid w:val="0084054B"/>
    <w:rsid w:val="00841139"/>
    <w:rsid w:val="0084122A"/>
    <w:rsid w:val="00841460"/>
    <w:rsid w:val="00841674"/>
    <w:rsid w:val="008424A0"/>
    <w:rsid w:val="008427B7"/>
    <w:rsid w:val="00842FAA"/>
    <w:rsid w:val="008434EB"/>
    <w:rsid w:val="00843DE3"/>
    <w:rsid w:val="00844516"/>
    <w:rsid w:val="00844D26"/>
    <w:rsid w:val="00844F36"/>
    <w:rsid w:val="00845037"/>
    <w:rsid w:val="0084555C"/>
    <w:rsid w:val="0084577A"/>
    <w:rsid w:val="0084595A"/>
    <w:rsid w:val="00845EF4"/>
    <w:rsid w:val="00845F50"/>
    <w:rsid w:val="00846501"/>
    <w:rsid w:val="00846A4E"/>
    <w:rsid w:val="00846A83"/>
    <w:rsid w:val="00846AFC"/>
    <w:rsid w:val="008474D2"/>
    <w:rsid w:val="00847965"/>
    <w:rsid w:val="00847993"/>
    <w:rsid w:val="00850065"/>
    <w:rsid w:val="008501C8"/>
    <w:rsid w:val="008503AB"/>
    <w:rsid w:val="008506FB"/>
    <w:rsid w:val="00851075"/>
    <w:rsid w:val="008510F6"/>
    <w:rsid w:val="008513F6"/>
    <w:rsid w:val="00851B75"/>
    <w:rsid w:val="00851D62"/>
    <w:rsid w:val="00851ED2"/>
    <w:rsid w:val="008521AD"/>
    <w:rsid w:val="008521C4"/>
    <w:rsid w:val="00852465"/>
    <w:rsid w:val="008524B3"/>
    <w:rsid w:val="0085297A"/>
    <w:rsid w:val="00852B63"/>
    <w:rsid w:val="0085491B"/>
    <w:rsid w:val="008550A6"/>
    <w:rsid w:val="00855B05"/>
    <w:rsid w:val="00855B99"/>
    <w:rsid w:val="0085607A"/>
    <w:rsid w:val="00856488"/>
    <w:rsid w:val="00856AC2"/>
    <w:rsid w:val="00857441"/>
    <w:rsid w:val="00861F45"/>
    <w:rsid w:val="00862647"/>
    <w:rsid w:val="00862A13"/>
    <w:rsid w:val="00862F22"/>
    <w:rsid w:val="00863842"/>
    <w:rsid w:val="00863E85"/>
    <w:rsid w:val="00863FDF"/>
    <w:rsid w:val="00864E45"/>
    <w:rsid w:val="00865876"/>
    <w:rsid w:val="008659B2"/>
    <w:rsid w:val="00865ED0"/>
    <w:rsid w:val="0086638A"/>
    <w:rsid w:val="00866768"/>
    <w:rsid w:val="00866ACC"/>
    <w:rsid w:val="00867109"/>
    <w:rsid w:val="00867A28"/>
    <w:rsid w:val="0087085A"/>
    <w:rsid w:val="00870918"/>
    <w:rsid w:val="00870D48"/>
    <w:rsid w:val="00871133"/>
    <w:rsid w:val="00871264"/>
    <w:rsid w:val="00871688"/>
    <w:rsid w:val="00871C18"/>
    <w:rsid w:val="008720F3"/>
    <w:rsid w:val="00873485"/>
    <w:rsid w:val="00873737"/>
    <w:rsid w:val="00873BFE"/>
    <w:rsid w:val="00873BFF"/>
    <w:rsid w:val="00873E89"/>
    <w:rsid w:val="00873F0F"/>
    <w:rsid w:val="00874135"/>
    <w:rsid w:val="0087427D"/>
    <w:rsid w:val="0087435E"/>
    <w:rsid w:val="00874449"/>
    <w:rsid w:val="008746BE"/>
    <w:rsid w:val="008749DF"/>
    <w:rsid w:val="00874E19"/>
    <w:rsid w:val="00874ED6"/>
    <w:rsid w:val="00874FF1"/>
    <w:rsid w:val="00875E39"/>
    <w:rsid w:val="00875FDC"/>
    <w:rsid w:val="00876283"/>
    <w:rsid w:val="0087664F"/>
    <w:rsid w:val="00876867"/>
    <w:rsid w:val="00876A89"/>
    <w:rsid w:val="00876B26"/>
    <w:rsid w:val="00876F7D"/>
    <w:rsid w:val="00877565"/>
    <w:rsid w:val="00877757"/>
    <w:rsid w:val="00877A90"/>
    <w:rsid w:val="00877D07"/>
    <w:rsid w:val="00880447"/>
    <w:rsid w:val="008816EA"/>
    <w:rsid w:val="00881A05"/>
    <w:rsid w:val="00881EC8"/>
    <w:rsid w:val="00882248"/>
    <w:rsid w:val="00882362"/>
    <w:rsid w:val="008825BC"/>
    <w:rsid w:val="00882D6E"/>
    <w:rsid w:val="0088316D"/>
    <w:rsid w:val="008831CC"/>
    <w:rsid w:val="00884234"/>
    <w:rsid w:val="00884FF4"/>
    <w:rsid w:val="008857C0"/>
    <w:rsid w:val="00885CB8"/>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4BE"/>
    <w:rsid w:val="008915F1"/>
    <w:rsid w:val="008917B4"/>
    <w:rsid w:val="00891C8F"/>
    <w:rsid w:val="00892185"/>
    <w:rsid w:val="008924C0"/>
    <w:rsid w:val="00892D56"/>
    <w:rsid w:val="00893187"/>
    <w:rsid w:val="008934F6"/>
    <w:rsid w:val="0089353E"/>
    <w:rsid w:val="00893899"/>
    <w:rsid w:val="00893C14"/>
    <w:rsid w:val="00895011"/>
    <w:rsid w:val="00895798"/>
    <w:rsid w:val="0089782E"/>
    <w:rsid w:val="008979E3"/>
    <w:rsid w:val="00897A24"/>
    <w:rsid w:val="00897BB1"/>
    <w:rsid w:val="00897E25"/>
    <w:rsid w:val="008A00F1"/>
    <w:rsid w:val="008A0D54"/>
    <w:rsid w:val="008A0FB1"/>
    <w:rsid w:val="008A2427"/>
    <w:rsid w:val="008A3109"/>
    <w:rsid w:val="008A344A"/>
    <w:rsid w:val="008A3889"/>
    <w:rsid w:val="008A45AD"/>
    <w:rsid w:val="008A47D1"/>
    <w:rsid w:val="008A4CB9"/>
    <w:rsid w:val="008A4D94"/>
    <w:rsid w:val="008A575E"/>
    <w:rsid w:val="008A5B0C"/>
    <w:rsid w:val="008A5F16"/>
    <w:rsid w:val="008A6AF9"/>
    <w:rsid w:val="008A7A41"/>
    <w:rsid w:val="008A7D39"/>
    <w:rsid w:val="008A7DF7"/>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A6C"/>
    <w:rsid w:val="008B4C2A"/>
    <w:rsid w:val="008B518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D12"/>
    <w:rsid w:val="008C2F3D"/>
    <w:rsid w:val="008C3C40"/>
    <w:rsid w:val="008C51D8"/>
    <w:rsid w:val="008C5BBC"/>
    <w:rsid w:val="008C6131"/>
    <w:rsid w:val="008C613D"/>
    <w:rsid w:val="008C680D"/>
    <w:rsid w:val="008C6C26"/>
    <w:rsid w:val="008C7695"/>
    <w:rsid w:val="008C780B"/>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0EAF"/>
    <w:rsid w:val="008E14F9"/>
    <w:rsid w:val="008E15BC"/>
    <w:rsid w:val="008E193F"/>
    <w:rsid w:val="008E31B2"/>
    <w:rsid w:val="008E409D"/>
    <w:rsid w:val="008E49FF"/>
    <w:rsid w:val="008E4DA8"/>
    <w:rsid w:val="008E4EAD"/>
    <w:rsid w:val="008E5740"/>
    <w:rsid w:val="008E6B16"/>
    <w:rsid w:val="008E6EB6"/>
    <w:rsid w:val="008E74D5"/>
    <w:rsid w:val="008E7723"/>
    <w:rsid w:val="008E7C2A"/>
    <w:rsid w:val="008E7D0F"/>
    <w:rsid w:val="008F03F3"/>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150"/>
    <w:rsid w:val="0090041B"/>
    <w:rsid w:val="0090080A"/>
    <w:rsid w:val="00900EC0"/>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07B5C"/>
    <w:rsid w:val="00910355"/>
    <w:rsid w:val="00910496"/>
    <w:rsid w:val="0091184F"/>
    <w:rsid w:val="00911F93"/>
    <w:rsid w:val="00912098"/>
    <w:rsid w:val="009120E4"/>
    <w:rsid w:val="009128EA"/>
    <w:rsid w:val="0091363D"/>
    <w:rsid w:val="00913693"/>
    <w:rsid w:val="00913EA3"/>
    <w:rsid w:val="0091490C"/>
    <w:rsid w:val="0091595D"/>
    <w:rsid w:val="00915D31"/>
    <w:rsid w:val="00915D5C"/>
    <w:rsid w:val="00915EE1"/>
    <w:rsid w:val="00915F83"/>
    <w:rsid w:val="00915FDD"/>
    <w:rsid w:val="009161EE"/>
    <w:rsid w:val="0091649E"/>
    <w:rsid w:val="00916783"/>
    <w:rsid w:val="00916C22"/>
    <w:rsid w:val="00917D55"/>
    <w:rsid w:val="00920882"/>
    <w:rsid w:val="00920BC8"/>
    <w:rsid w:val="00920C25"/>
    <w:rsid w:val="00922B14"/>
    <w:rsid w:val="0092339E"/>
    <w:rsid w:val="0092356E"/>
    <w:rsid w:val="00923934"/>
    <w:rsid w:val="00923A2A"/>
    <w:rsid w:val="00923F9E"/>
    <w:rsid w:val="0092447F"/>
    <w:rsid w:val="00924A8F"/>
    <w:rsid w:val="0092562D"/>
    <w:rsid w:val="0092657A"/>
    <w:rsid w:val="009268A8"/>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4618"/>
    <w:rsid w:val="00934AC1"/>
    <w:rsid w:val="009351D9"/>
    <w:rsid w:val="0093559C"/>
    <w:rsid w:val="00935AC7"/>
    <w:rsid w:val="009365A9"/>
    <w:rsid w:val="009367EF"/>
    <w:rsid w:val="00937267"/>
    <w:rsid w:val="00937311"/>
    <w:rsid w:val="0093759A"/>
    <w:rsid w:val="00937D48"/>
    <w:rsid w:val="009408AE"/>
    <w:rsid w:val="009418F9"/>
    <w:rsid w:val="00942058"/>
    <w:rsid w:val="009421B1"/>
    <w:rsid w:val="009425A6"/>
    <w:rsid w:val="009426FC"/>
    <w:rsid w:val="00943646"/>
    <w:rsid w:val="00943DB6"/>
    <w:rsid w:val="00944686"/>
    <w:rsid w:val="00944AA9"/>
    <w:rsid w:val="00945010"/>
    <w:rsid w:val="00945414"/>
    <w:rsid w:val="00945597"/>
    <w:rsid w:val="00945639"/>
    <w:rsid w:val="0094632F"/>
    <w:rsid w:val="009463D5"/>
    <w:rsid w:val="009464BD"/>
    <w:rsid w:val="009465CF"/>
    <w:rsid w:val="009470F9"/>
    <w:rsid w:val="0094719E"/>
    <w:rsid w:val="0094744A"/>
    <w:rsid w:val="00947A9E"/>
    <w:rsid w:val="00947EC8"/>
    <w:rsid w:val="0095008D"/>
    <w:rsid w:val="00950296"/>
    <w:rsid w:val="009506EC"/>
    <w:rsid w:val="00950CB4"/>
    <w:rsid w:val="00950D21"/>
    <w:rsid w:val="00950ED6"/>
    <w:rsid w:val="009513BD"/>
    <w:rsid w:val="009519A7"/>
    <w:rsid w:val="00951B6D"/>
    <w:rsid w:val="00951D05"/>
    <w:rsid w:val="009523D7"/>
    <w:rsid w:val="009529DD"/>
    <w:rsid w:val="00952B47"/>
    <w:rsid w:val="009530EB"/>
    <w:rsid w:val="009535D9"/>
    <w:rsid w:val="00953F1D"/>
    <w:rsid w:val="009541D1"/>
    <w:rsid w:val="00954473"/>
    <w:rsid w:val="009545E2"/>
    <w:rsid w:val="009553CC"/>
    <w:rsid w:val="009554E4"/>
    <w:rsid w:val="00955608"/>
    <w:rsid w:val="0095573C"/>
    <w:rsid w:val="00956584"/>
    <w:rsid w:val="0095744C"/>
    <w:rsid w:val="00957A66"/>
    <w:rsid w:val="00957F15"/>
    <w:rsid w:val="00960004"/>
    <w:rsid w:val="00960135"/>
    <w:rsid w:val="00960493"/>
    <w:rsid w:val="0096122A"/>
    <w:rsid w:val="0096166C"/>
    <w:rsid w:val="009616B9"/>
    <w:rsid w:val="009618DB"/>
    <w:rsid w:val="00961B7E"/>
    <w:rsid w:val="009620A9"/>
    <w:rsid w:val="0096268C"/>
    <w:rsid w:val="00962798"/>
    <w:rsid w:val="00962ED7"/>
    <w:rsid w:val="00964E25"/>
    <w:rsid w:val="009654FB"/>
    <w:rsid w:val="009658A9"/>
    <w:rsid w:val="00965A76"/>
    <w:rsid w:val="00965F2A"/>
    <w:rsid w:val="00965F8A"/>
    <w:rsid w:val="0096629A"/>
    <w:rsid w:val="00966305"/>
    <w:rsid w:val="0096662D"/>
    <w:rsid w:val="00966C3A"/>
    <w:rsid w:val="0096782B"/>
    <w:rsid w:val="00967A65"/>
    <w:rsid w:val="00967CAA"/>
    <w:rsid w:val="00967CCC"/>
    <w:rsid w:val="0097072F"/>
    <w:rsid w:val="0097144B"/>
    <w:rsid w:val="009716A9"/>
    <w:rsid w:val="00971780"/>
    <w:rsid w:val="00972452"/>
    <w:rsid w:val="00972872"/>
    <w:rsid w:val="00973188"/>
    <w:rsid w:val="00973212"/>
    <w:rsid w:val="00973914"/>
    <w:rsid w:val="00973989"/>
    <w:rsid w:val="00973A4E"/>
    <w:rsid w:val="00974237"/>
    <w:rsid w:val="00974E24"/>
    <w:rsid w:val="00975C0C"/>
    <w:rsid w:val="00975E9A"/>
    <w:rsid w:val="009761EE"/>
    <w:rsid w:val="009761F2"/>
    <w:rsid w:val="009768CC"/>
    <w:rsid w:val="00976BB7"/>
    <w:rsid w:val="00977234"/>
    <w:rsid w:val="00977471"/>
    <w:rsid w:val="00977860"/>
    <w:rsid w:val="00977DDF"/>
    <w:rsid w:val="00977E72"/>
    <w:rsid w:val="00977F48"/>
    <w:rsid w:val="00980594"/>
    <w:rsid w:val="009806B2"/>
    <w:rsid w:val="00980818"/>
    <w:rsid w:val="00980E33"/>
    <w:rsid w:val="00980F6D"/>
    <w:rsid w:val="00981261"/>
    <w:rsid w:val="00983A39"/>
    <w:rsid w:val="00983D90"/>
    <w:rsid w:val="00983F1F"/>
    <w:rsid w:val="00984426"/>
    <w:rsid w:val="009847F4"/>
    <w:rsid w:val="00984BB2"/>
    <w:rsid w:val="0098514E"/>
    <w:rsid w:val="00986DB0"/>
    <w:rsid w:val="00986E0A"/>
    <w:rsid w:val="0098763F"/>
    <w:rsid w:val="009878C1"/>
    <w:rsid w:val="00987DA4"/>
    <w:rsid w:val="00990107"/>
    <w:rsid w:val="0099091A"/>
    <w:rsid w:val="009912C8"/>
    <w:rsid w:val="00991625"/>
    <w:rsid w:val="0099213A"/>
    <w:rsid w:val="00992A94"/>
    <w:rsid w:val="00992AC5"/>
    <w:rsid w:val="00993492"/>
    <w:rsid w:val="00993FBD"/>
    <w:rsid w:val="009942A5"/>
    <w:rsid w:val="009946C9"/>
    <w:rsid w:val="00997292"/>
    <w:rsid w:val="009972A0"/>
    <w:rsid w:val="009A0096"/>
    <w:rsid w:val="009A0649"/>
    <w:rsid w:val="009A0DC3"/>
    <w:rsid w:val="009A167A"/>
    <w:rsid w:val="009A19ED"/>
    <w:rsid w:val="009A1E4D"/>
    <w:rsid w:val="009A2C47"/>
    <w:rsid w:val="009A2E9C"/>
    <w:rsid w:val="009A2F19"/>
    <w:rsid w:val="009A3424"/>
    <w:rsid w:val="009A38BD"/>
    <w:rsid w:val="009A39A3"/>
    <w:rsid w:val="009A3DDA"/>
    <w:rsid w:val="009A3FA6"/>
    <w:rsid w:val="009A4C66"/>
    <w:rsid w:val="009A5810"/>
    <w:rsid w:val="009A5C48"/>
    <w:rsid w:val="009A6317"/>
    <w:rsid w:val="009A647E"/>
    <w:rsid w:val="009A6A6A"/>
    <w:rsid w:val="009A6DFE"/>
    <w:rsid w:val="009A6F2E"/>
    <w:rsid w:val="009A702F"/>
    <w:rsid w:val="009A71BB"/>
    <w:rsid w:val="009A7642"/>
    <w:rsid w:val="009A769A"/>
    <w:rsid w:val="009A7B65"/>
    <w:rsid w:val="009A7F00"/>
    <w:rsid w:val="009B040B"/>
    <w:rsid w:val="009B0FF7"/>
    <w:rsid w:val="009B190C"/>
    <w:rsid w:val="009B1AC5"/>
    <w:rsid w:val="009B1F1E"/>
    <w:rsid w:val="009B1F67"/>
    <w:rsid w:val="009B229D"/>
    <w:rsid w:val="009B2A4C"/>
    <w:rsid w:val="009B35A4"/>
    <w:rsid w:val="009B3673"/>
    <w:rsid w:val="009B3702"/>
    <w:rsid w:val="009B421D"/>
    <w:rsid w:val="009B4650"/>
    <w:rsid w:val="009B482D"/>
    <w:rsid w:val="009B4B85"/>
    <w:rsid w:val="009B56D2"/>
    <w:rsid w:val="009B570F"/>
    <w:rsid w:val="009B61C5"/>
    <w:rsid w:val="009B623B"/>
    <w:rsid w:val="009B6255"/>
    <w:rsid w:val="009B67CF"/>
    <w:rsid w:val="009B73BE"/>
    <w:rsid w:val="009B76DF"/>
    <w:rsid w:val="009B781A"/>
    <w:rsid w:val="009C0466"/>
    <w:rsid w:val="009C0785"/>
    <w:rsid w:val="009C08FA"/>
    <w:rsid w:val="009C0ED4"/>
    <w:rsid w:val="009C12D3"/>
    <w:rsid w:val="009C2625"/>
    <w:rsid w:val="009C2DE1"/>
    <w:rsid w:val="009C329C"/>
    <w:rsid w:val="009C3C4F"/>
    <w:rsid w:val="009C48C0"/>
    <w:rsid w:val="009C4A8B"/>
    <w:rsid w:val="009C5458"/>
    <w:rsid w:val="009C6CB7"/>
    <w:rsid w:val="009D0884"/>
    <w:rsid w:val="009D0B21"/>
    <w:rsid w:val="009D0CAD"/>
    <w:rsid w:val="009D0DC4"/>
    <w:rsid w:val="009D0FE7"/>
    <w:rsid w:val="009D139C"/>
    <w:rsid w:val="009D14E4"/>
    <w:rsid w:val="009D173F"/>
    <w:rsid w:val="009D21FA"/>
    <w:rsid w:val="009D22EE"/>
    <w:rsid w:val="009D2457"/>
    <w:rsid w:val="009D25A4"/>
    <w:rsid w:val="009D2646"/>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E03A6"/>
    <w:rsid w:val="009E0459"/>
    <w:rsid w:val="009E05C6"/>
    <w:rsid w:val="009E0C47"/>
    <w:rsid w:val="009E175F"/>
    <w:rsid w:val="009E1CCC"/>
    <w:rsid w:val="009E2599"/>
    <w:rsid w:val="009E2B1F"/>
    <w:rsid w:val="009E2C8F"/>
    <w:rsid w:val="009E2E6C"/>
    <w:rsid w:val="009E3BB9"/>
    <w:rsid w:val="009E3F70"/>
    <w:rsid w:val="009E4675"/>
    <w:rsid w:val="009E4742"/>
    <w:rsid w:val="009E5087"/>
    <w:rsid w:val="009E56AE"/>
    <w:rsid w:val="009E60EE"/>
    <w:rsid w:val="009E64C7"/>
    <w:rsid w:val="009E672D"/>
    <w:rsid w:val="009E6F55"/>
    <w:rsid w:val="009E73B6"/>
    <w:rsid w:val="009E79B4"/>
    <w:rsid w:val="009F0671"/>
    <w:rsid w:val="009F0B64"/>
    <w:rsid w:val="009F101F"/>
    <w:rsid w:val="009F10E1"/>
    <w:rsid w:val="009F1182"/>
    <w:rsid w:val="009F202A"/>
    <w:rsid w:val="009F23D3"/>
    <w:rsid w:val="009F240B"/>
    <w:rsid w:val="009F258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5EB"/>
    <w:rsid w:val="009F782A"/>
    <w:rsid w:val="00A0093C"/>
    <w:rsid w:val="00A00B66"/>
    <w:rsid w:val="00A00EF5"/>
    <w:rsid w:val="00A013E0"/>
    <w:rsid w:val="00A01401"/>
    <w:rsid w:val="00A015BB"/>
    <w:rsid w:val="00A018FC"/>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D6D"/>
    <w:rsid w:val="00A06EE4"/>
    <w:rsid w:val="00A07128"/>
    <w:rsid w:val="00A105C8"/>
    <w:rsid w:val="00A12695"/>
    <w:rsid w:val="00A12DDF"/>
    <w:rsid w:val="00A13134"/>
    <w:rsid w:val="00A132F8"/>
    <w:rsid w:val="00A1465D"/>
    <w:rsid w:val="00A14EB9"/>
    <w:rsid w:val="00A14EEA"/>
    <w:rsid w:val="00A15615"/>
    <w:rsid w:val="00A15880"/>
    <w:rsid w:val="00A15DCF"/>
    <w:rsid w:val="00A16D8C"/>
    <w:rsid w:val="00A17363"/>
    <w:rsid w:val="00A17516"/>
    <w:rsid w:val="00A17540"/>
    <w:rsid w:val="00A17A3C"/>
    <w:rsid w:val="00A17F8E"/>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115"/>
    <w:rsid w:val="00A2748C"/>
    <w:rsid w:val="00A277A6"/>
    <w:rsid w:val="00A27928"/>
    <w:rsid w:val="00A27A21"/>
    <w:rsid w:val="00A303C8"/>
    <w:rsid w:val="00A30403"/>
    <w:rsid w:val="00A31E8B"/>
    <w:rsid w:val="00A31F59"/>
    <w:rsid w:val="00A32023"/>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40030"/>
    <w:rsid w:val="00A40960"/>
    <w:rsid w:val="00A409FD"/>
    <w:rsid w:val="00A4150D"/>
    <w:rsid w:val="00A419C2"/>
    <w:rsid w:val="00A42181"/>
    <w:rsid w:val="00A421D5"/>
    <w:rsid w:val="00A425B6"/>
    <w:rsid w:val="00A42958"/>
    <w:rsid w:val="00A42CFC"/>
    <w:rsid w:val="00A43451"/>
    <w:rsid w:val="00A43A4F"/>
    <w:rsid w:val="00A44C08"/>
    <w:rsid w:val="00A453CE"/>
    <w:rsid w:val="00A45444"/>
    <w:rsid w:val="00A45684"/>
    <w:rsid w:val="00A45C3E"/>
    <w:rsid w:val="00A45E65"/>
    <w:rsid w:val="00A468A5"/>
    <w:rsid w:val="00A46D3A"/>
    <w:rsid w:val="00A46ED7"/>
    <w:rsid w:val="00A473FA"/>
    <w:rsid w:val="00A50590"/>
    <w:rsid w:val="00A511FD"/>
    <w:rsid w:val="00A516BD"/>
    <w:rsid w:val="00A5238A"/>
    <w:rsid w:val="00A525DF"/>
    <w:rsid w:val="00A529C6"/>
    <w:rsid w:val="00A53036"/>
    <w:rsid w:val="00A53330"/>
    <w:rsid w:val="00A534D0"/>
    <w:rsid w:val="00A535A5"/>
    <w:rsid w:val="00A536E7"/>
    <w:rsid w:val="00A54065"/>
    <w:rsid w:val="00A55150"/>
    <w:rsid w:val="00A555F7"/>
    <w:rsid w:val="00A559E8"/>
    <w:rsid w:val="00A56352"/>
    <w:rsid w:val="00A56563"/>
    <w:rsid w:val="00A56938"/>
    <w:rsid w:val="00A56A20"/>
    <w:rsid w:val="00A56CED"/>
    <w:rsid w:val="00A572CA"/>
    <w:rsid w:val="00A5790C"/>
    <w:rsid w:val="00A57C31"/>
    <w:rsid w:val="00A602F0"/>
    <w:rsid w:val="00A60BA7"/>
    <w:rsid w:val="00A60F8E"/>
    <w:rsid w:val="00A60FC4"/>
    <w:rsid w:val="00A6146C"/>
    <w:rsid w:val="00A61E3E"/>
    <w:rsid w:val="00A627ED"/>
    <w:rsid w:val="00A6280F"/>
    <w:rsid w:val="00A62E07"/>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848"/>
    <w:rsid w:val="00A719C8"/>
    <w:rsid w:val="00A71CCC"/>
    <w:rsid w:val="00A72325"/>
    <w:rsid w:val="00A72D60"/>
    <w:rsid w:val="00A72E0A"/>
    <w:rsid w:val="00A72E65"/>
    <w:rsid w:val="00A72F1F"/>
    <w:rsid w:val="00A733ED"/>
    <w:rsid w:val="00A73C71"/>
    <w:rsid w:val="00A7475B"/>
    <w:rsid w:val="00A74768"/>
    <w:rsid w:val="00A753CA"/>
    <w:rsid w:val="00A75584"/>
    <w:rsid w:val="00A75B9D"/>
    <w:rsid w:val="00A75C74"/>
    <w:rsid w:val="00A75F83"/>
    <w:rsid w:val="00A76679"/>
    <w:rsid w:val="00A76F71"/>
    <w:rsid w:val="00A776C1"/>
    <w:rsid w:val="00A7793F"/>
    <w:rsid w:val="00A802C2"/>
    <w:rsid w:val="00A8058B"/>
    <w:rsid w:val="00A817D8"/>
    <w:rsid w:val="00A81FD1"/>
    <w:rsid w:val="00A821EB"/>
    <w:rsid w:val="00A82BDD"/>
    <w:rsid w:val="00A83872"/>
    <w:rsid w:val="00A84162"/>
    <w:rsid w:val="00A84E90"/>
    <w:rsid w:val="00A84F51"/>
    <w:rsid w:val="00A85E07"/>
    <w:rsid w:val="00A85E27"/>
    <w:rsid w:val="00A860E1"/>
    <w:rsid w:val="00A8620D"/>
    <w:rsid w:val="00A86B27"/>
    <w:rsid w:val="00A87161"/>
    <w:rsid w:val="00A87193"/>
    <w:rsid w:val="00A871F7"/>
    <w:rsid w:val="00A877B7"/>
    <w:rsid w:val="00A90112"/>
    <w:rsid w:val="00A904CA"/>
    <w:rsid w:val="00A90C23"/>
    <w:rsid w:val="00A91030"/>
    <w:rsid w:val="00A913BC"/>
    <w:rsid w:val="00A91B7B"/>
    <w:rsid w:val="00A91BE9"/>
    <w:rsid w:val="00A91F70"/>
    <w:rsid w:val="00A9237F"/>
    <w:rsid w:val="00A92432"/>
    <w:rsid w:val="00A927ED"/>
    <w:rsid w:val="00A92D2F"/>
    <w:rsid w:val="00A92DB7"/>
    <w:rsid w:val="00A9322F"/>
    <w:rsid w:val="00A934B7"/>
    <w:rsid w:val="00A9371C"/>
    <w:rsid w:val="00A93E1A"/>
    <w:rsid w:val="00A950E5"/>
    <w:rsid w:val="00A95738"/>
    <w:rsid w:val="00A95AEE"/>
    <w:rsid w:val="00A95EB1"/>
    <w:rsid w:val="00A96634"/>
    <w:rsid w:val="00A969BA"/>
    <w:rsid w:val="00A96A81"/>
    <w:rsid w:val="00A96BD3"/>
    <w:rsid w:val="00A970EB"/>
    <w:rsid w:val="00A9740C"/>
    <w:rsid w:val="00A97562"/>
    <w:rsid w:val="00A97D02"/>
    <w:rsid w:val="00AA043A"/>
    <w:rsid w:val="00AA04CA"/>
    <w:rsid w:val="00AA05E1"/>
    <w:rsid w:val="00AA06C2"/>
    <w:rsid w:val="00AA0C9D"/>
    <w:rsid w:val="00AA1028"/>
    <w:rsid w:val="00AA1152"/>
    <w:rsid w:val="00AA1E98"/>
    <w:rsid w:val="00AA2401"/>
    <w:rsid w:val="00AA2451"/>
    <w:rsid w:val="00AA2AE0"/>
    <w:rsid w:val="00AA2FF9"/>
    <w:rsid w:val="00AA33D9"/>
    <w:rsid w:val="00AA36C4"/>
    <w:rsid w:val="00AA430D"/>
    <w:rsid w:val="00AA4553"/>
    <w:rsid w:val="00AA484B"/>
    <w:rsid w:val="00AA570A"/>
    <w:rsid w:val="00AA5F23"/>
    <w:rsid w:val="00AA5FD7"/>
    <w:rsid w:val="00AA673B"/>
    <w:rsid w:val="00AA753F"/>
    <w:rsid w:val="00AA776E"/>
    <w:rsid w:val="00AA7799"/>
    <w:rsid w:val="00AA7B4C"/>
    <w:rsid w:val="00AB02FB"/>
    <w:rsid w:val="00AB06F3"/>
    <w:rsid w:val="00AB0752"/>
    <w:rsid w:val="00AB09EC"/>
    <w:rsid w:val="00AB0EE5"/>
    <w:rsid w:val="00AB1537"/>
    <w:rsid w:val="00AB158E"/>
    <w:rsid w:val="00AB1949"/>
    <w:rsid w:val="00AB2447"/>
    <w:rsid w:val="00AB2A2B"/>
    <w:rsid w:val="00AB3DDA"/>
    <w:rsid w:val="00AB3F95"/>
    <w:rsid w:val="00AB4A24"/>
    <w:rsid w:val="00AB5537"/>
    <w:rsid w:val="00AB5ACD"/>
    <w:rsid w:val="00AB5B89"/>
    <w:rsid w:val="00AB62B2"/>
    <w:rsid w:val="00AB65C6"/>
    <w:rsid w:val="00AB6A40"/>
    <w:rsid w:val="00AB7AB1"/>
    <w:rsid w:val="00AB7E28"/>
    <w:rsid w:val="00AC0302"/>
    <w:rsid w:val="00AC1034"/>
    <w:rsid w:val="00AC2008"/>
    <w:rsid w:val="00AC2346"/>
    <w:rsid w:val="00AC2415"/>
    <w:rsid w:val="00AC27C5"/>
    <w:rsid w:val="00AC292D"/>
    <w:rsid w:val="00AC2A4C"/>
    <w:rsid w:val="00AC2A5B"/>
    <w:rsid w:val="00AC2D78"/>
    <w:rsid w:val="00AC2E8A"/>
    <w:rsid w:val="00AC3CAC"/>
    <w:rsid w:val="00AC3D53"/>
    <w:rsid w:val="00AC4AA7"/>
    <w:rsid w:val="00AC4B0C"/>
    <w:rsid w:val="00AC4B1E"/>
    <w:rsid w:val="00AC572C"/>
    <w:rsid w:val="00AC6903"/>
    <w:rsid w:val="00AD088D"/>
    <w:rsid w:val="00AD0C89"/>
    <w:rsid w:val="00AD2A54"/>
    <w:rsid w:val="00AD4756"/>
    <w:rsid w:val="00AD4A51"/>
    <w:rsid w:val="00AD5320"/>
    <w:rsid w:val="00AD5F18"/>
    <w:rsid w:val="00AD6157"/>
    <w:rsid w:val="00AD66B4"/>
    <w:rsid w:val="00AD70B3"/>
    <w:rsid w:val="00AD735F"/>
    <w:rsid w:val="00AD740E"/>
    <w:rsid w:val="00AD757E"/>
    <w:rsid w:val="00AD760D"/>
    <w:rsid w:val="00AD7924"/>
    <w:rsid w:val="00AE010C"/>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5B49"/>
    <w:rsid w:val="00AE5EBF"/>
    <w:rsid w:val="00AE65AA"/>
    <w:rsid w:val="00AE7757"/>
    <w:rsid w:val="00AF08AB"/>
    <w:rsid w:val="00AF0D5A"/>
    <w:rsid w:val="00AF1388"/>
    <w:rsid w:val="00AF1CA7"/>
    <w:rsid w:val="00AF1FB8"/>
    <w:rsid w:val="00AF1FD9"/>
    <w:rsid w:val="00AF25D8"/>
    <w:rsid w:val="00AF2C20"/>
    <w:rsid w:val="00AF31D3"/>
    <w:rsid w:val="00AF37C8"/>
    <w:rsid w:val="00AF3905"/>
    <w:rsid w:val="00AF3A46"/>
    <w:rsid w:val="00AF45AC"/>
    <w:rsid w:val="00AF46F4"/>
    <w:rsid w:val="00AF5453"/>
    <w:rsid w:val="00AF597B"/>
    <w:rsid w:val="00AF5BB7"/>
    <w:rsid w:val="00AF628B"/>
    <w:rsid w:val="00AF6A84"/>
    <w:rsid w:val="00AF6DA2"/>
    <w:rsid w:val="00AF75E1"/>
    <w:rsid w:val="00AF7C40"/>
    <w:rsid w:val="00B002C1"/>
    <w:rsid w:val="00B00837"/>
    <w:rsid w:val="00B010FB"/>
    <w:rsid w:val="00B01260"/>
    <w:rsid w:val="00B01944"/>
    <w:rsid w:val="00B021D4"/>
    <w:rsid w:val="00B02323"/>
    <w:rsid w:val="00B0288A"/>
    <w:rsid w:val="00B028CE"/>
    <w:rsid w:val="00B02AA5"/>
    <w:rsid w:val="00B030F0"/>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03C"/>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5F6F"/>
    <w:rsid w:val="00B1613B"/>
    <w:rsid w:val="00B1670D"/>
    <w:rsid w:val="00B16A58"/>
    <w:rsid w:val="00B173AC"/>
    <w:rsid w:val="00B17507"/>
    <w:rsid w:val="00B17784"/>
    <w:rsid w:val="00B177A0"/>
    <w:rsid w:val="00B17CAB"/>
    <w:rsid w:val="00B200E9"/>
    <w:rsid w:val="00B20E1F"/>
    <w:rsid w:val="00B2232C"/>
    <w:rsid w:val="00B22616"/>
    <w:rsid w:val="00B22B8E"/>
    <w:rsid w:val="00B22BD3"/>
    <w:rsid w:val="00B23396"/>
    <w:rsid w:val="00B2367A"/>
    <w:rsid w:val="00B240DA"/>
    <w:rsid w:val="00B25712"/>
    <w:rsid w:val="00B2573E"/>
    <w:rsid w:val="00B2575B"/>
    <w:rsid w:val="00B257FC"/>
    <w:rsid w:val="00B2580D"/>
    <w:rsid w:val="00B263A9"/>
    <w:rsid w:val="00B26A3A"/>
    <w:rsid w:val="00B26C97"/>
    <w:rsid w:val="00B26C9A"/>
    <w:rsid w:val="00B273CA"/>
    <w:rsid w:val="00B276FA"/>
    <w:rsid w:val="00B27B60"/>
    <w:rsid w:val="00B3073F"/>
    <w:rsid w:val="00B31D58"/>
    <w:rsid w:val="00B31D6B"/>
    <w:rsid w:val="00B32014"/>
    <w:rsid w:val="00B32112"/>
    <w:rsid w:val="00B321F7"/>
    <w:rsid w:val="00B326FA"/>
    <w:rsid w:val="00B32B10"/>
    <w:rsid w:val="00B33714"/>
    <w:rsid w:val="00B34B14"/>
    <w:rsid w:val="00B351AD"/>
    <w:rsid w:val="00B35504"/>
    <w:rsid w:val="00B35CFD"/>
    <w:rsid w:val="00B35E78"/>
    <w:rsid w:val="00B3651D"/>
    <w:rsid w:val="00B36997"/>
    <w:rsid w:val="00B36A55"/>
    <w:rsid w:val="00B36B91"/>
    <w:rsid w:val="00B36CDB"/>
    <w:rsid w:val="00B36FCC"/>
    <w:rsid w:val="00B3701F"/>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6A3"/>
    <w:rsid w:val="00B458F5"/>
    <w:rsid w:val="00B460A8"/>
    <w:rsid w:val="00B46195"/>
    <w:rsid w:val="00B4621D"/>
    <w:rsid w:val="00B46401"/>
    <w:rsid w:val="00B4693F"/>
    <w:rsid w:val="00B46E8B"/>
    <w:rsid w:val="00B4779D"/>
    <w:rsid w:val="00B47DCE"/>
    <w:rsid w:val="00B50779"/>
    <w:rsid w:val="00B50D5C"/>
    <w:rsid w:val="00B51119"/>
    <w:rsid w:val="00B5334F"/>
    <w:rsid w:val="00B533E9"/>
    <w:rsid w:val="00B53AB1"/>
    <w:rsid w:val="00B53C07"/>
    <w:rsid w:val="00B53C19"/>
    <w:rsid w:val="00B53DDE"/>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6E09"/>
    <w:rsid w:val="00B67C04"/>
    <w:rsid w:val="00B67EB3"/>
    <w:rsid w:val="00B67ED4"/>
    <w:rsid w:val="00B67FA7"/>
    <w:rsid w:val="00B7023A"/>
    <w:rsid w:val="00B70372"/>
    <w:rsid w:val="00B70D60"/>
    <w:rsid w:val="00B711E1"/>
    <w:rsid w:val="00B7173B"/>
    <w:rsid w:val="00B72C4E"/>
    <w:rsid w:val="00B73346"/>
    <w:rsid w:val="00B73704"/>
    <w:rsid w:val="00B73B8F"/>
    <w:rsid w:val="00B7511F"/>
    <w:rsid w:val="00B7534C"/>
    <w:rsid w:val="00B7542E"/>
    <w:rsid w:val="00B75992"/>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834"/>
    <w:rsid w:val="00B83962"/>
    <w:rsid w:val="00B83DA3"/>
    <w:rsid w:val="00B83F0C"/>
    <w:rsid w:val="00B843E8"/>
    <w:rsid w:val="00B847F5"/>
    <w:rsid w:val="00B85136"/>
    <w:rsid w:val="00B85332"/>
    <w:rsid w:val="00B85B2B"/>
    <w:rsid w:val="00B85F81"/>
    <w:rsid w:val="00B863CB"/>
    <w:rsid w:val="00B864F3"/>
    <w:rsid w:val="00B866E3"/>
    <w:rsid w:val="00B86890"/>
    <w:rsid w:val="00B86D13"/>
    <w:rsid w:val="00B87898"/>
    <w:rsid w:val="00B8798E"/>
    <w:rsid w:val="00B87CEB"/>
    <w:rsid w:val="00B906C7"/>
    <w:rsid w:val="00B90749"/>
    <w:rsid w:val="00B90B23"/>
    <w:rsid w:val="00B90D10"/>
    <w:rsid w:val="00B91B66"/>
    <w:rsid w:val="00B92690"/>
    <w:rsid w:val="00B92E9D"/>
    <w:rsid w:val="00B930C7"/>
    <w:rsid w:val="00B9350E"/>
    <w:rsid w:val="00B93623"/>
    <w:rsid w:val="00B93AA2"/>
    <w:rsid w:val="00B94149"/>
    <w:rsid w:val="00B950A1"/>
    <w:rsid w:val="00B95D17"/>
    <w:rsid w:val="00B96E7C"/>
    <w:rsid w:val="00B97269"/>
    <w:rsid w:val="00B97280"/>
    <w:rsid w:val="00B97552"/>
    <w:rsid w:val="00B97659"/>
    <w:rsid w:val="00B97C4F"/>
    <w:rsid w:val="00B97EDA"/>
    <w:rsid w:val="00BA041A"/>
    <w:rsid w:val="00BA0A36"/>
    <w:rsid w:val="00BA1821"/>
    <w:rsid w:val="00BA1A41"/>
    <w:rsid w:val="00BA2288"/>
    <w:rsid w:val="00BA2991"/>
    <w:rsid w:val="00BA2F74"/>
    <w:rsid w:val="00BA35AB"/>
    <w:rsid w:val="00BA3EC7"/>
    <w:rsid w:val="00BA40B6"/>
    <w:rsid w:val="00BA4C2B"/>
    <w:rsid w:val="00BA4C7F"/>
    <w:rsid w:val="00BA4D3C"/>
    <w:rsid w:val="00BA54C3"/>
    <w:rsid w:val="00BA5AA9"/>
    <w:rsid w:val="00BA60F9"/>
    <w:rsid w:val="00BA6A00"/>
    <w:rsid w:val="00BA7186"/>
    <w:rsid w:val="00BA73E2"/>
    <w:rsid w:val="00BA7726"/>
    <w:rsid w:val="00BA77B4"/>
    <w:rsid w:val="00BB027F"/>
    <w:rsid w:val="00BB0873"/>
    <w:rsid w:val="00BB0D88"/>
    <w:rsid w:val="00BB1423"/>
    <w:rsid w:val="00BB1522"/>
    <w:rsid w:val="00BB1C33"/>
    <w:rsid w:val="00BB23DF"/>
    <w:rsid w:val="00BB2DA4"/>
    <w:rsid w:val="00BB3281"/>
    <w:rsid w:val="00BB33AB"/>
    <w:rsid w:val="00BB35D0"/>
    <w:rsid w:val="00BB4139"/>
    <w:rsid w:val="00BB4A36"/>
    <w:rsid w:val="00BB4DE6"/>
    <w:rsid w:val="00BB585A"/>
    <w:rsid w:val="00BB5B2C"/>
    <w:rsid w:val="00BB5E23"/>
    <w:rsid w:val="00BB6298"/>
    <w:rsid w:val="00BB682E"/>
    <w:rsid w:val="00BB6991"/>
    <w:rsid w:val="00BB6A79"/>
    <w:rsid w:val="00BC07D6"/>
    <w:rsid w:val="00BC09ED"/>
    <w:rsid w:val="00BC1122"/>
    <w:rsid w:val="00BC16E8"/>
    <w:rsid w:val="00BC205C"/>
    <w:rsid w:val="00BC3589"/>
    <w:rsid w:val="00BC385D"/>
    <w:rsid w:val="00BC3E37"/>
    <w:rsid w:val="00BC492D"/>
    <w:rsid w:val="00BC5110"/>
    <w:rsid w:val="00BC5B2E"/>
    <w:rsid w:val="00BC6162"/>
    <w:rsid w:val="00BC64CA"/>
    <w:rsid w:val="00BC6614"/>
    <w:rsid w:val="00BC6C3A"/>
    <w:rsid w:val="00BC6D96"/>
    <w:rsid w:val="00BD00ED"/>
    <w:rsid w:val="00BD0591"/>
    <w:rsid w:val="00BD0CCE"/>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1C6"/>
    <w:rsid w:val="00BE12F3"/>
    <w:rsid w:val="00BE13F0"/>
    <w:rsid w:val="00BE1AF0"/>
    <w:rsid w:val="00BE1C7E"/>
    <w:rsid w:val="00BE1EA0"/>
    <w:rsid w:val="00BE3256"/>
    <w:rsid w:val="00BE3EE8"/>
    <w:rsid w:val="00BE4372"/>
    <w:rsid w:val="00BE46D5"/>
    <w:rsid w:val="00BE46EC"/>
    <w:rsid w:val="00BE57A3"/>
    <w:rsid w:val="00BE640A"/>
    <w:rsid w:val="00BE6BA8"/>
    <w:rsid w:val="00BF0179"/>
    <w:rsid w:val="00BF0FD3"/>
    <w:rsid w:val="00BF17C4"/>
    <w:rsid w:val="00BF1A2F"/>
    <w:rsid w:val="00BF21D4"/>
    <w:rsid w:val="00BF263F"/>
    <w:rsid w:val="00BF26C1"/>
    <w:rsid w:val="00BF286D"/>
    <w:rsid w:val="00BF335E"/>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32"/>
    <w:rsid w:val="00BF6C80"/>
    <w:rsid w:val="00BF6D4E"/>
    <w:rsid w:val="00BF6F14"/>
    <w:rsid w:val="00BF709F"/>
    <w:rsid w:val="00BF72FC"/>
    <w:rsid w:val="00C00B88"/>
    <w:rsid w:val="00C00ED1"/>
    <w:rsid w:val="00C0214E"/>
    <w:rsid w:val="00C02271"/>
    <w:rsid w:val="00C025DB"/>
    <w:rsid w:val="00C02A82"/>
    <w:rsid w:val="00C02C0D"/>
    <w:rsid w:val="00C02D96"/>
    <w:rsid w:val="00C03893"/>
    <w:rsid w:val="00C03EA5"/>
    <w:rsid w:val="00C04145"/>
    <w:rsid w:val="00C043BC"/>
    <w:rsid w:val="00C0487F"/>
    <w:rsid w:val="00C04974"/>
    <w:rsid w:val="00C0550F"/>
    <w:rsid w:val="00C05696"/>
    <w:rsid w:val="00C0598C"/>
    <w:rsid w:val="00C06055"/>
    <w:rsid w:val="00C06180"/>
    <w:rsid w:val="00C0647E"/>
    <w:rsid w:val="00C06D1C"/>
    <w:rsid w:val="00C07031"/>
    <w:rsid w:val="00C078A9"/>
    <w:rsid w:val="00C07934"/>
    <w:rsid w:val="00C07BB6"/>
    <w:rsid w:val="00C07C8D"/>
    <w:rsid w:val="00C07FE9"/>
    <w:rsid w:val="00C10680"/>
    <w:rsid w:val="00C1109F"/>
    <w:rsid w:val="00C11F91"/>
    <w:rsid w:val="00C12798"/>
    <w:rsid w:val="00C128D3"/>
    <w:rsid w:val="00C12AC5"/>
    <w:rsid w:val="00C12FE9"/>
    <w:rsid w:val="00C15095"/>
    <w:rsid w:val="00C15172"/>
    <w:rsid w:val="00C158A4"/>
    <w:rsid w:val="00C159A8"/>
    <w:rsid w:val="00C171CC"/>
    <w:rsid w:val="00C17310"/>
    <w:rsid w:val="00C204DA"/>
    <w:rsid w:val="00C20866"/>
    <w:rsid w:val="00C20901"/>
    <w:rsid w:val="00C20F0C"/>
    <w:rsid w:val="00C212E3"/>
    <w:rsid w:val="00C21889"/>
    <w:rsid w:val="00C21C33"/>
    <w:rsid w:val="00C21FF3"/>
    <w:rsid w:val="00C228F3"/>
    <w:rsid w:val="00C22B84"/>
    <w:rsid w:val="00C22C1B"/>
    <w:rsid w:val="00C22EBB"/>
    <w:rsid w:val="00C239B9"/>
    <w:rsid w:val="00C2447A"/>
    <w:rsid w:val="00C249B5"/>
    <w:rsid w:val="00C249C3"/>
    <w:rsid w:val="00C27320"/>
    <w:rsid w:val="00C27430"/>
    <w:rsid w:val="00C2751D"/>
    <w:rsid w:val="00C305C6"/>
    <w:rsid w:val="00C30FEA"/>
    <w:rsid w:val="00C316DD"/>
    <w:rsid w:val="00C31FD9"/>
    <w:rsid w:val="00C32361"/>
    <w:rsid w:val="00C326D9"/>
    <w:rsid w:val="00C32AB9"/>
    <w:rsid w:val="00C32E9D"/>
    <w:rsid w:val="00C33758"/>
    <w:rsid w:val="00C33C85"/>
    <w:rsid w:val="00C34B2D"/>
    <w:rsid w:val="00C34CF9"/>
    <w:rsid w:val="00C34D89"/>
    <w:rsid w:val="00C35A60"/>
    <w:rsid w:val="00C35E4D"/>
    <w:rsid w:val="00C36137"/>
    <w:rsid w:val="00C367BF"/>
    <w:rsid w:val="00C369A2"/>
    <w:rsid w:val="00C36AB6"/>
    <w:rsid w:val="00C379A0"/>
    <w:rsid w:val="00C400A6"/>
    <w:rsid w:val="00C401A4"/>
    <w:rsid w:val="00C4050E"/>
    <w:rsid w:val="00C40CAA"/>
    <w:rsid w:val="00C40CF2"/>
    <w:rsid w:val="00C4153C"/>
    <w:rsid w:val="00C421B5"/>
    <w:rsid w:val="00C4224A"/>
    <w:rsid w:val="00C42DFE"/>
    <w:rsid w:val="00C434AC"/>
    <w:rsid w:val="00C435F3"/>
    <w:rsid w:val="00C442EC"/>
    <w:rsid w:val="00C44546"/>
    <w:rsid w:val="00C449ED"/>
    <w:rsid w:val="00C44D4D"/>
    <w:rsid w:val="00C451E1"/>
    <w:rsid w:val="00C452AE"/>
    <w:rsid w:val="00C45D69"/>
    <w:rsid w:val="00C4606A"/>
    <w:rsid w:val="00C46126"/>
    <w:rsid w:val="00C463C0"/>
    <w:rsid w:val="00C466D7"/>
    <w:rsid w:val="00C468D9"/>
    <w:rsid w:val="00C46CEF"/>
    <w:rsid w:val="00C474A8"/>
    <w:rsid w:val="00C474F7"/>
    <w:rsid w:val="00C4794B"/>
    <w:rsid w:val="00C47AA9"/>
    <w:rsid w:val="00C47E2C"/>
    <w:rsid w:val="00C5030F"/>
    <w:rsid w:val="00C50420"/>
    <w:rsid w:val="00C50761"/>
    <w:rsid w:val="00C50767"/>
    <w:rsid w:val="00C50B33"/>
    <w:rsid w:val="00C512D2"/>
    <w:rsid w:val="00C5139B"/>
    <w:rsid w:val="00C5192C"/>
    <w:rsid w:val="00C51E63"/>
    <w:rsid w:val="00C52198"/>
    <w:rsid w:val="00C52388"/>
    <w:rsid w:val="00C526C2"/>
    <w:rsid w:val="00C527A8"/>
    <w:rsid w:val="00C52A58"/>
    <w:rsid w:val="00C534EE"/>
    <w:rsid w:val="00C53905"/>
    <w:rsid w:val="00C53E82"/>
    <w:rsid w:val="00C54480"/>
    <w:rsid w:val="00C54EF4"/>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37E4"/>
    <w:rsid w:val="00C641EC"/>
    <w:rsid w:val="00C64222"/>
    <w:rsid w:val="00C644C2"/>
    <w:rsid w:val="00C64DB2"/>
    <w:rsid w:val="00C65F65"/>
    <w:rsid w:val="00C6602E"/>
    <w:rsid w:val="00C661D5"/>
    <w:rsid w:val="00C6663E"/>
    <w:rsid w:val="00C66789"/>
    <w:rsid w:val="00C700F7"/>
    <w:rsid w:val="00C7044B"/>
    <w:rsid w:val="00C7080B"/>
    <w:rsid w:val="00C715D0"/>
    <w:rsid w:val="00C715EF"/>
    <w:rsid w:val="00C71FE4"/>
    <w:rsid w:val="00C72116"/>
    <w:rsid w:val="00C72305"/>
    <w:rsid w:val="00C7239E"/>
    <w:rsid w:val="00C72881"/>
    <w:rsid w:val="00C72FA9"/>
    <w:rsid w:val="00C732AA"/>
    <w:rsid w:val="00C73877"/>
    <w:rsid w:val="00C7482C"/>
    <w:rsid w:val="00C75345"/>
    <w:rsid w:val="00C7708C"/>
    <w:rsid w:val="00C77476"/>
    <w:rsid w:val="00C77939"/>
    <w:rsid w:val="00C77E22"/>
    <w:rsid w:val="00C80025"/>
    <w:rsid w:val="00C80440"/>
    <w:rsid w:val="00C804B6"/>
    <w:rsid w:val="00C8156F"/>
    <w:rsid w:val="00C817C9"/>
    <w:rsid w:val="00C81E11"/>
    <w:rsid w:val="00C82611"/>
    <w:rsid w:val="00C82B00"/>
    <w:rsid w:val="00C83729"/>
    <w:rsid w:val="00C83932"/>
    <w:rsid w:val="00C83D55"/>
    <w:rsid w:val="00C846C6"/>
    <w:rsid w:val="00C849AC"/>
    <w:rsid w:val="00C84B1E"/>
    <w:rsid w:val="00C85D63"/>
    <w:rsid w:val="00C862F4"/>
    <w:rsid w:val="00C8740E"/>
    <w:rsid w:val="00C87B55"/>
    <w:rsid w:val="00C9016A"/>
    <w:rsid w:val="00C90825"/>
    <w:rsid w:val="00C91B85"/>
    <w:rsid w:val="00C93127"/>
    <w:rsid w:val="00C93BC6"/>
    <w:rsid w:val="00C941EE"/>
    <w:rsid w:val="00C9420F"/>
    <w:rsid w:val="00C94C39"/>
    <w:rsid w:val="00C94C67"/>
    <w:rsid w:val="00C95767"/>
    <w:rsid w:val="00C96E1A"/>
    <w:rsid w:val="00C97A70"/>
    <w:rsid w:val="00C97CA0"/>
    <w:rsid w:val="00C97DD1"/>
    <w:rsid w:val="00C97E42"/>
    <w:rsid w:val="00CA0107"/>
    <w:rsid w:val="00CA0370"/>
    <w:rsid w:val="00CA0D53"/>
    <w:rsid w:val="00CA11F5"/>
    <w:rsid w:val="00CA1685"/>
    <w:rsid w:val="00CA177A"/>
    <w:rsid w:val="00CA252C"/>
    <w:rsid w:val="00CA2724"/>
    <w:rsid w:val="00CA2D83"/>
    <w:rsid w:val="00CA2E2D"/>
    <w:rsid w:val="00CA3077"/>
    <w:rsid w:val="00CA3D1B"/>
    <w:rsid w:val="00CA44FA"/>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30A9"/>
    <w:rsid w:val="00CB3267"/>
    <w:rsid w:val="00CB33D5"/>
    <w:rsid w:val="00CB3852"/>
    <w:rsid w:val="00CB5115"/>
    <w:rsid w:val="00CB5755"/>
    <w:rsid w:val="00CB601C"/>
    <w:rsid w:val="00CB636A"/>
    <w:rsid w:val="00CB76E1"/>
    <w:rsid w:val="00CC0026"/>
    <w:rsid w:val="00CC008F"/>
    <w:rsid w:val="00CC0671"/>
    <w:rsid w:val="00CC0AE3"/>
    <w:rsid w:val="00CC178E"/>
    <w:rsid w:val="00CC1897"/>
    <w:rsid w:val="00CC1C26"/>
    <w:rsid w:val="00CC2017"/>
    <w:rsid w:val="00CC20E7"/>
    <w:rsid w:val="00CC21C5"/>
    <w:rsid w:val="00CC2945"/>
    <w:rsid w:val="00CC29A2"/>
    <w:rsid w:val="00CC35CF"/>
    <w:rsid w:val="00CC4093"/>
    <w:rsid w:val="00CC45D0"/>
    <w:rsid w:val="00CC480F"/>
    <w:rsid w:val="00CC62E4"/>
    <w:rsid w:val="00CC7063"/>
    <w:rsid w:val="00CC76E9"/>
    <w:rsid w:val="00CC76F8"/>
    <w:rsid w:val="00CD00C5"/>
    <w:rsid w:val="00CD1245"/>
    <w:rsid w:val="00CD1622"/>
    <w:rsid w:val="00CD1785"/>
    <w:rsid w:val="00CD1952"/>
    <w:rsid w:val="00CD1F38"/>
    <w:rsid w:val="00CD287D"/>
    <w:rsid w:val="00CD2CB4"/>
    <w:rsid w:val="00CD319A"/>
    <w:rsid w:val="00CD3C12"/>
    <w:rsid w:val="00CD3C4B"/>
    <w:rsid w:val="00CD3DCE"/>
    <w:rsid w:val="00CD4393"/>
    <w:rsid w:val="00CD4B48"/>
    <w:rsid w:val="00CD5AD0"/>
    <w:rsid w:val="00CD5E00"/>
    <w:rsid w:val="00CD6BB2"/>
    <w:rsid w:val="00CD6F1F"/>
    <w:rsid w:val="00CD736C"/>
    <w:rsid w:val="00CE0C78"/>
    <w:rsid w:val="00CE0D17"/>
    <w:rsid w:val="00CE1AFD"/>
    <w:rsid w:val="00CE2E79"/>
    <w:rsid w:val="00CE326F"/>
    <w:rsid w:val="00CE34C0"/>
    <w:rsid w:val="00CE398F"/>
    <w:rsid w:val="00CE3E7C"/>
    <w:rsid w:val="00CE4A5E"/>
    <w:rsid w:val="00CE53EB"/>
    <w:rsid w:val="00CE6603"/>
    <w:rsid w:val="00CE660E"/>
    <w:rsid w:val="00CE6880"/>
    <w:rsid w:val="00CE6ACD"/>
    <w:rsid w:val="00CF01E0"/>
    <w:rsid w:val="00CF086A"/>
    <w:rsid w:val="00CF0BB6"/>
    <w:rsid w:val="00CF0DD4"/>
    <w:rsid w:val="00CF0F44"/>
    <w:rsid w:val="00CF13D6"/>
    <w:rsid w:val="00CF2800"/>
    <w:rsid w:val="00CF2861"/>
    <w:rsid w:val="00CF49CC"/>
    <w:rsid w:val="00CF5985"/>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496"/>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2D4"/>
    <w:rsid w:val="00D11AD5"/>
    <w:rsid w:val="00D11DAD"/>
    <w:rsid w:val="00D131F1"/>
    <w:rsid w:val="00D133A4"/>
    <w:rsid w:val="00D135B3"/>
    <w:rsid w:val="00D13705"/>
    <w:rsid w:val="00D14252"/>
    <w:rsid w:val="00D14400"/>
    <w:rsid w:val="00D149EC"/>
    <w:rsid w:val="00D14B2B"/>
    <w:rsid w:val="00D14FAE"/>
    <w:rsid w:val="00D1583B"/>
    <w:rsid w:val="00D15A90"/>
    <w:rsid w:val="00D15ED8"/>
    <w:rsid w:val="00D1672B"/>
    <w:rsid w:val="00D17CD7"/>
    <w:rsid w:val="00D17D23"/>
    <w:rsid w:val="00D2084F"/>
    <w:rsid w:val="00D20EAF"/>
    <w:rsid w:val="00D2206D"/>
    <w:rsid w:val="00D2249C"/>
    <w:rsid w:val="00D224D3"/>
    <w:rsid w:val="00D22780"/>
    <w:rsid w:val="00D22A39"/>
    <w:rsid w:val="00D22BAA"/>
    <w:rsid w:val="00D23179"/>
    <w:rsid w:val="00D23DC2"/>
    <w:rsid w:val="00D24086"/>
    <w:rsid w:val="00D2416A"/>
    <w:rsid w:val="00D242EB"/>
    <w:rsid w:val="00D24417"/>
    <w:rsid w:val="00D2467A"/>
    <w:rsid w:val="00D254D4"/>
    <w:rsid w:val="00D254F9"/>
    <w:rsid w:val="00D25556"/>
    <w:rsid w:val="00D25C02"/>
    <w:rsid w:val="00D26292"/>
    <w:rsid w:val="00D264C5"/>
    <w:rsid w:val="00D26934"/>
    <w:rsid w:val="00D26CCE"/>
    <w:rsid w:val="00D270B7"/>
    <w:rsid w:val="00D279D9"/>
    <w:rsid w:val="00D279F5"/>
    <w:rsid w:val="00D27D64"/>
    <w:rsid w:val="00D27F1D"/>
    <w:rsid w:val="00D308DD"/>
    <w:rsid w:val="00D30BB8"/>
    <w:rsid w:val="00D313B9"/>
    <w:rsid w:val="00D315CE"/>
    <w:rsid w:val="00D316FC"/>
    <w:rsid w:val="00D31C71"/>
    <w:rsid w:val="00D31CA2"/>
    <w:rsid w:val="00D32BFA"/>
    <w:rsid w:val="00D32CC0"/>
    <w:rsid w:val="00D32E41"/>
    <w:rsid w:val="00D3319E"/>
    <w:rsid w:val="00D33D15"/>
    <w:rsid w:val="00D33F0F"/>
    <w:rsid w:val="00D33FD7"/>
    <w:rsid w:val="00D346D9"/>
    <w:rsid w:val="00D34CEF"/>
    <w:rsid w:val="00D34E15"/>
    <w:rsid w:val="00D35EC0"/>
    <w:rsid w:val="00D35F5C"/>
    <w:rsid w:val="00D36C5C"/>
    <w:rsid w:val="00D36EEC"/>
    <w:rsid w:val="00D379A1"/>
    <w:rsid w:val="00D37D64"/>
    <w:rsid w:val="00D40403"/>
    <w:rsid w:val="00D40CAE"/>
    <w:rsid w:val="00D40D5D"/>
    <w:rsid w:val="00D40DC8"/>
    <w:rsid w:val="00D41EDB"/>
    <w:rsid w:val="00D42240"/>
    <w:rsid w:val="00D42249"/>
    <w:rsid w:val="00D42383"/>
    <w:rsid w:val="00D42549"/>
    <w:rsid w:val="00D427B7"/>
    <w:rsid w:val="00D4298A"/>
    <w:rsid w:val="00D42B6F"/>
    <w:rsid w:val="00D44212"/>
    <w:rsid w:val="00D455EF"/>
    <w:rsid w:val="00D456B6"/>
    <w:rsid w:val="00D45865"/>
    <w:rsid w:val="00D45F0E"/>
    <w:rsid w:val="00D46217"/>
    <w:rsid w:val="00D4681E"/>
    <w:rsid w:val="00D47034"/>
    <w:rsid w:val="00D47412"/>
    <w:rsid w:val="00D474A3"/>
    <w:rsid w:val="00D47A44"/>
    <w:rsid w:val="00D47B3B"/>
    <w:rsid w:val="00D47BB4"/>
    <w:rsid w:val="00D47FC9"/>
    <w:rsid w:val="00D50102"/>
    <w:rsid w:val="00D50233"/>
    <w:rsid w:val="00D50895"/>
    <w:rsid w:val="00D508D1"/>
    <w:rsid w:val="00D50AAC"/>
    <w:rsid w:val="00D50BF9"/>
    <w:rsid w:val="00D50EEC"/>
    <w:rsid w:val="00D51614"/>
    <w:rsid w:val="00D51BEE"/>
    <w:rsid w:val="00D52465"/>
    <w:rsid w:val="00D52490"/>
    <w:rsid w:val="00D52804"/>
    <w:rsid w:val="00D52F83"/>
    <w:rsid w:val="00D53227"/>
    <w:rsid w:val="00D533AB"/>
    <w:rsid w:val="00D53533"/>
    <w:rsid w:val="00D5398C"/>
    <w:rsid w:val="00D53F0A"/>
    <w:rsid w:val="00D54265"/>
    <w:rsid w:val="00D546BA"/>
    <w:rsid w:val="00D54CB1"/>
    <w:rsid w:val="00D55226"/>
    <w:rsid w:val="00D55484"/>
    <w:rsid w:val="00D55815"/>
    <w:rsid w:val="00D56077"/>
    <w:rsid w:val="00D56160"/>
    <w:rsid w:val="00D56F56"/>
    <w:rsid w:val="00D57173"/>
    <w:rsid w:val="00D57AC7"/>
    <w:rsid w:val="00D60183"/>
    <w:rsid w:val="00D60425"/>
    <w:rsid w:val="00D607AA"/>
    <w:rsid w:val="00D60D9D"/>
    <w:rsid w:val="00D611CA"/>
    <w:rsid w:val="00D613E5"/>
    <w:rsid w:val="00D616AB"/>
    <w:rsid w:val="00D61A3F"/>
    <w:rsid w:val="00D61B6A"/>
    <w:rsid w:val="00D61BBC"/>
    <w:rsid w:val="00D632FE"/>
    <w:rsid w:val="00D642B0"/>
    <w:rsid w:val="00D64D26"/>
    <w:rsid w:val="00D64F2C"/>
    <w:rsid w:val="00D650F5"/>
    <w:rsid w:val="00D65436"/>
    <w:rsid w:val="00D65A73"/>
    <w:rsid w:val="00D65B02"/>
    <w:rsid w:val="00D66235"/>
    <w:rsid w:val="00D66AF4"/>
    <w:rsid w:val="00D66BA0"/>
    <w:rsid w:val="00D6750E"/>
    <w:rsid w:val="00D67763"/>
    <w:rsid w:val="00D67C40"/>
    <w:rsid w:val="00D70176"/>
    <w:rsid w:val="00D70207"/>
    <w:rsid w:val="00D705F5"/>
    <w:rsid w:val="00D706B5"/>
    <w:rsid w:val="00D70737"/>
    <w:rsid w:val="00D70916"/>
    <w:rsid w:val="00D715D7"/>
    <w:rsid w:val="00D7161B"/>
    <w:rsid w:val="00D71678"/>
    <w:rsid w:val="00D71A4E"/>
    <w:rsid w:val="00D71AA6"/>
    <w:rsid w:val="00D72328"/>
    <w:rsid w:val="00D72CA5"/>
    <w:rsid w:val="00D72EEC"/>
    <w:rsid w:val="00D73434"/>
    <w:rsid w:val="00D74023"/>
    <w:rsid w:val="00D74025"/>
    <w:rsid w:val="00D740FE"/>
    <w:rsid w:val="00D742E8"/>
    <w:rsid w:val="00D74715"/>
    <w:rsid w:val="00D7519E"/>
    <w:rsid w:val="00D75554"/>
    <w:rsid w:val="00D7594D"/>
    <w:rsid w:val="00D76E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FA2"/>
    <w:rsid w:val="00D85C2F"/>
    <w:rsid w:val="00D86214"/>
    <w:rsid w:val="00D86C8B"/>
    <w:rsid w:val="00D90DCD"/>
    <w:rsid w:val="00D9144F"/>
    <w:rsid w:val="00D9156F"/>
    <w:rsid w:val="00D91A37"/>
    <w:rsid w:val="00D91EC4"/>
    <w:rsid w:val="00D91FD0"/>
    <w:rsid w:val="00D92272"/>
    <w:rsid w:val="00D92C13"/>
    <w:rsid w:val="00D92E9C"/>
    <w:rsid w:val="00D937CD"/>
    <w:rsid w:val="00D93802"/>
    <w:rsid w:val="00D94664"/>
    <w:rsid w:val="00D94A16"/>
    <w:rsid w:val="00D94BE5"/>
    <w:rsid w:val="00D94E65"/>
    <w:rsid w:val="00D953CC"/>
    <w:rsid w:val="00D9602E"/>
    <w:rsid w:val="00D96197"/>
    <w:rsid w:val="00D96D02"/>
    <w:rsid w:val="00D97395"/>
    <w:rsid w:val="00DA007D"/>
    <w:rsid w:val="00DA0E65"/>
    <w:rsid w:val="00DA14AA"/>
    <w:rsid w:val="00DA22DA"/>
    <w:rsid w:val="00DA246A"/>
    <w:rsid w:val="00DA2DAD"/>
    <w:rsid w:val="00DA3858"/>
    <w:rsid w:val="00DA3F29"/>
    <w:rsid w:val="00DA4DEA"/>
    <w:rsid w:val="00DA4EF0"/>
    <w:rsid w:val="00DA5216"/>
    <w:rsid w:val="00DA59BF"/>
    <w:rsid w:val="00DA6155"/>
    <w:rsid w:val="00DA73CA"/>
    <w:rsid w:val="00DB0057"/>
    <w:rsid w:val="00DB0AAB"/>
    <w:rsid w:val="00DB0B11"/>
    <w:rsid w:val="00DB160D"/>
    <w:rsid w:val="00DB177A"/>
    <w:rsid w:val="00DB22C7"/>
    <w:rsid w:val="00DB2353"/>
    <w:rsid w:val="00DB29B3"/>
    <w:rsid w:val="00DB2BC6"/>
    <w:rsid w:val="00DB4C54"/>
    <w:rsid w:val="00DB5608"/>
    <w:rsid w:val="00DB5681"/>
    <w:rsid w:val="00DB5964"/>
    <w:rsid w:val="00DB59FC"/>
    <w:rsid w:val="00DB60C6"/>
    <w:rsid w:val="00DB612F"/>
    <w:rsid w:val="00DB68D9"/>
    <w:rsid w:val="00DB6905"/>
    <w:rsid w:val="00DB73A9"/>
    <w:rsid w:val="00DB7A80"/>
    <w:rsid w:val="00DC0263"/>
    <w:rsid w:val="00DC0446"/>
    <w:rsid w:val="00DC0798"/>
    <w:rsid w:val="00DC089D"/>
    <w:rsid w:val="00DC0B72"/>
    <w:rsid w:val="00DC0B79"/>
    <w:rsid w:val="00DC0C38"/>
    <w:rsid w:val="00DC0FC0"/>
    <w:rsid w:val="00DC10D4"/>
    <w:rsid w:val="00DC1607"/>
    <w:rsid w:val="00DC1E8C"/>
    <w:rsid w:val="00DC24BC"/>
    <w:rsid w:val="00DC28A3"/>
    <w:rsid w:val="00DC292B"/>
    <w:rsid w:val="00DC2C11"/>
    <w:rsid w:val="00DC2E53"/>
    <w:rsid w:val="00DC45E5"/>
    <w:rsid w:val="00DC467F"/>
    <w:rsid w:val="00DC5788"/>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86C"/>
    <w:rsid w:val="00DD2918"/>
    <w:rsid w:val="00DD2DA5"/>
    <w:rsid w:val="00DD3520"/>
    <w:rsid w:val="00DD452B"/>
    <w:rsid w:val="00DD53F4"/>
    <w:rsid w:val="00DD57DD"/>
    <w:rsid w:val="00DD591D"/>
    <w:rsid w:val="00DD6553"/>
    <w:rsid w:val="00DD6907"/>
    <w:rsid w:val="00DD6D13"/>
    <w:rsid w:val="00DD6E00"/>
    <w:rsid w:val="00DD7DA1"/>
    <w:rsid w:val="00DE0FCB"/>
    <w:rsid w:val="00DE2C64"/>
    <w:rsid w:val="00DE2C77"/>
    <w:rsid w:val="00DE315F"/>
    <w:rsid w:val="00DE33BF"/>
    <w:rsid w:val="00DE3855"/>
    <w:rsid w:val="00DE40D5"/>
    <w:rsid w:val="00DE4475"/>
    <w:rsid w:val="00DE4A6F"/>
    <w:rsid w:val="00DE530B"/>
    <w:rsid w:val="00DE66A5"/>
    <w:rsid w:val="00DE69AD"/>
    <w:rsid w:val="00DE6C55"/>
    <w:rsid w:val="00DE6C76"/>
    <w:rsid w:val="00DF0611"/>
    <w:rsid w:val="00DF0CF8"/>
    <w:rsid w:val="00DF0DD1"/>
    <w:rsid w:val="00DF10C3"/>
    <w:rsid w:val="00DF1564"/>
    <w:rsid w:val="00DF1761"/>
    <w:rsid w:val="00DF18CE"/>
    <w:rsid w:val="00DF2B13"/>
    <w:rsid w:val="00DF2D11"/>
    <w:rsid w:val="00DF2D3B"/>
    <w:rsid w:val="00DF2F9E"/>
    <w:rsid w:val="00DF33EC"/>
    <w:rsid w:val="00DF3B57"/>
    <w:rsid w:val="00DF3BA2"/>
    <w:rsid w:val="00DF3BAC"/>
    <w:rsid w:val="00DF3F98"/>
    <w:rsid w:val="00DF4359"/>
    <w:rsid w:val="00DF4511"/>
    <w:rsid w:val="00DF513B"/>
    <w:rsid w:val="00DF69DF"/>
    <w:rsid w:val="00DF7999"/>
    <w:rsid w:val="00DF7E07"/>
    <w:rsid w:val="00E00054"/>
    <w:rsid w:val="00E00066"/>
    <w:rsid w:val="00E003B4"/>
    <w:rsid w:val="00E00688"/>
    <w:rsid w:val="00E008D5"/>
    <w:rsid w:val="00E00B01"/>
    <w:rsid w:val="00E00E87"/>
    <w:rsid w:val="00E013AB"/>
    <w:rsid w:val="00E016DE"/>
    <w:rsid w:val="00E016FA"/>
    <w:rsid w:val="00E01C33"/>
    <w:rsid w:val="00E023E3"/>
    <w:rsid w:val="00E0273D"/>
    <w:rsid w:val="00E0278B"/>
    <w:rsid w:val="00E027BA"/>
    <w:rsid w:val="00E02CA0"/>
    <w:rsid w:val="00E02F78"/>
    <w:rsid w:val="00E03074"/>
    <w:rsid w:val="00E030D0"/>
    <w:rsid w:val="00E0319F"/>
    <w:rsid w:val="00E033C6"/>
    <w:rsid w:val="00E03583"/>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37"/>
    <w:rsid w:val="00E1046A"/>
    <w:rsid w:val="00E10BEB"/>
    <w:rsid w:val="00E10DEE"/>
    <w:rsid w:val="00E12549"/>
    <w:rsid w:val="00E128AA"/>
    <w:rsid w:val="00E12D55"/>
    <w:rsid w:val="00E12F8B"/>
    <w:rsid w:val="00E13294"/>
    <w:rsid w:val="00E143E7"/>
    <w:rsid w:val="00E14400"/>
    <w:rsid w:val="00E147BE"/>
    <w:rsid w:val="00E14BD1"/>
    <w:rsid w:val="00E14FD5"/>
    <w:rsid w:val="00E15A2B"/>
    <w:rsid w:val="00E16672"/>
    <w:rsid w:val="00E1708C"/>
    <w:rsid w:val="00E172B7"/>
    <w:rsid w:val="00E17CA7"/>
    <w:rsid w:val="00E203AB"/>
    <w:rsid w:val="00E204A5"/>
    <w:rsid w:val="00E207E6"/>
    <w:rsid w:val="00E21269"/>
    <w:rsid w:val="00E21ECF"/>
    <w:rsid w:val="00E2224C"/>
    <w:rsid w:val="00E226BF"/>
    <w:rsid w:val="00E2290E"/>
    <w:rsid w:val="00E23248"/>
    <w:rsid w:val="00E235F2"/>
    <w:rsid w:val="00E2381A"/>
    <w:rsid w:val="00E24706"/>
    <w:rsid w:val="00E250F9"/>
    <w:rsid w:val="00E25143"/>
    <w:rsid w:val="00E25502"/>
    <w:rsid w:val="00E255E8"/>
    <w:rsid w:val="00E25746"/>
    <w:rsid w:val="00E258D0"/>
    <w:rsid w:val="00E25A73"/>
    <w:rsid w:val="00E26181"/>
    <w:rsid w:val="00E26AF8"/>
    <w:rsid w:val="00E26C94"/>
    <w:rsid w:val="00E27CDE"/>
    <w:rsid w:val="00E27EC3"/>
    <w:rsid w:val="00E27F10"/>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4D60"/>
    <w:rsid w:val="00E3507B"/>
    <w:rsid w:val="00E3586F"/>
    <w:rsid w:val="00E35971"/>
    <w:rsid w:val="00E36007"/>
    <w:rsid w:val="00E36410"/>
    <w:rsid w:val="00E36FAA"/>
    <w:rsid w:val="00E37369"/>
    <w:rsid w:val="00E40405"/>
    <w:rsid w:val="00E40434"/>
    <w:rsid w:val="00E40DC3"/>
    <w:rsid w:val="00E41450"/>
    <w:rsid w:val="00E426EA"/>
    <w:rsid w:val="00E4320C"/>
    <w:rsid w:val="00E43558"/>
    <w:rsid w:val="00E43AD7"/>
    <w:rsid w:val="00E43B90"/>
    <w:rsid w:val="00E43CED"/>
    <w:rsid w:val="00E43ED3"/>
    <w:rsid w:val="00E44128"/>
    <w:rsid w:val="00E44936"/>
    <w:rsid w:val="00E44A5B"/>
    <w:rsid w:val="00E44FB1"/>
    <w:rsid w:val="00E45878"/>
    <w:rsid w:val="00E45CAC"/>
    <w:rsid w:val="00E4626A"/>
    <w:rsid w:val="00E46664"/>
    <w:rsid w:val="00E475AA"/>
    <w:rsid w:val="00E47D28"/>
    <w:rsid w:val="00E47F76"/>
    <w:rsid w:val="00E500AC"/>
    <w:rsid w:val="00E5010F"/>
    <w:rsid w:val="00E50477"/>
    <w:rsid w:val="00E50806"/>
    <w:rsid w:val="00E50920"/>
    <w:rsid w:val="00E50E30"/>
    <w:rsid w:val="00E513D3"/>
    <w:rsid w:val="00E51D0E"/>
    <w:rsid w:val="00E5221F"/>
    <w:rsid w:val="00E529E8"/>
    <w:rsid w:val="00E52CB0"/>
    <w:rsid w:val="00E52D03"/>
    <w:rsid w:val="00E534AA"/>
    <w:rsid w:val="00E54EC8"/>
    <w:rsid w:val="00E551F8"/>
    <w:rsid w:val="00E560FF"/>
    <w:rsid w:val="00E56241"/>
    <w:rsid w:val="00E563FC"/>
    <w:rsid w:val="00E56909"/>
    <w:rsid w:val="00E56D6B"/>
    <w:rsid w:val="00E57C59"/>
    <w:rsid w:val="00E60DEE"/>
    <w:rsid w:val="00E614B3"/>
    <w:rsid w:val="00E61F4F"/>
    <w:rsid w:val="00E62914"/>
    <w:rsid w:val="00E62D74"/>
    <w:rsid w:val="00E631D4"/>
    <w:rsid w:val="00E632BA"/>
    <w:rsid w:val="00E636D7"/>
    <w:rsid w:val="00E63EB3"/>
    <w:rsid w:val="00E6462C"/>
    <w:rsid w:val="00E64CAE"/>
    <w:rsid w:val="00E65469"/>
    <w:rsid w:val="00E65961"/>
    <w:rsid w:val="00E65A2A"/>
    <w:rsid w:val="00E65FB5"/>
    <w:rsid w:val="00E660E8"/>
    <w:rsid w:val="00E661AA"/>
    <w:rsid w:val="00E666BE"/>
    <w:rsid w:val="00E6697D"/>
    <w:rsid w:val="00E66EA5"/>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5998"/>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3FB0"/>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5FEF"/>
    <w:rsid w:val="00E96498"/>
    <w:rsid w:val="00E97928"/>
    <w:rsid w:val="00EA0BBB"/>
    <w:rsid w:val="00EA136B"/>
    <w:rsid w:val="00EA1D43"/>
    <w:rsid w:val="00EA2249"/>
    <w:rsid w:val="00EA2E4F"/>
    <w:rsid w:val="00EA3088"/>
    <w:rsid w:val="00EA3221"/>
    <w:rsid w:val="00EA32EA"/>
    <w:rsid w:val="00EA3D6A"/>
    <w:rsid w:val="00EA4480"/>
    <w:rsid w:val="00EA44ED"/>
    <w:rsid w:val="00EA5294"/>
    <w:rsid w:val="00EA5B41"/>
    <w:rsid w:val="00EA6D0F"/>
    <w:rsid w:val="00EA6E05"/>
    <w:rsid w:val="00EA7326"/>
    <w:rsid w:val="00EA7500"/>
    <w:rsid w:val="00EA77E3"/>
    <w:rsid w:val="00EA79DA"/>
    <w:rsid w:val="00EB0B91"/>
    <w:rsid w:val="00EB1154"/>
    <w:rsid w:val="00EB145F"/>
    <w:rsid w:val="00EB1BCE"/>
    <w:rsid w:val="00EB2081"/>
    <w:rsid w:val="00EB20E8"/>
    <w:rsid w:val="00EB265B"/>
    <w:rsid w:val="00EB26E2"/>
    <w:rsid w:val="00EB39EE"/>
    <w:rsid w:val="00EB4135"/>
    <w:rsid w:val="00EB418F"/>
    <w:rsid w:val="00EB4B3A"/>
    <w:rsid w:val="00EB52A4"/>
    <w:rsid w:val="00EB5512"/>
    <w:rsid w:val="00EB5744"/>
    <w:rsid w:val="00EB5F34"/>
    <w:rsid w:val="00EB674E"/>
    <w:rsid w:val="00EB7DBC"/>
    <w:rsid w:val="00EC0373"/>
    <w:rsid w:val="00EC0C09"/>
    <w:rsid w:val="00EC1112"/>
    <w:rsid w:val="00EC11FC"/>
    <w:rsid w:val="00EC129F"/>
    <w:rsid w:val="00EC280E"/>
    <w:rsid w:val="00EC3502"/>
    <w:rsid w:val="00EC377F"/>
    <w:rsid w:val="00EC3DDF"/>
    <w:rsid w:val="00EC3E8B"/>
    <w:rsid w:val="00EC41B2"/>
    <w:rsid w:val="00EC4342"/>
    <w:rsid w:val="00EC4CBA"/>
    <w:rsid w:val="00EC4FD4"/>
    <w:rsid w:val="00EC5EA1"/>
    <w:rsid w:val="00EC63BE"/>
    <w:rsid w:val="00EC6706"/>
    <w:rsid w:val="00EC6936"/>
    <w:rsid w:val="00EC770A"/>
    <w:rsid w:val="00EC77F2"/>
    <w:rsid w:val="00ED0104"/>
    <w:rsid w:val="00ED046A"/>
    <w:rsid w:val="00ED0C42"/>
    <w:rsid w:val="00ED0C49"/>
    <w:rsid w:val="00ED1367"/>
    <w:rsid w:val="00ED162A"/>
    <w:rsid w:val="00ED1E91"/>
    <w:rsid w:val="00ED21B0"/>
    <w:rsid w:val="00ED21C5"/>
    <w:rsid w:val="00ED258E"/>
    <w:rsid w:val="00ED2776"/>
    <w:rsid w:val="00ED3125"/>
    <w:rsid w:val="00ED3803"/>
    <w:rsid w:val="00ED3F55"/>
    <w:rsid w:val="00ED40A1"/>
    <w:rsid w:val="00ED4612"/>
    <w:rsid w:val="00ED4620"/>
    <w:rsid w:val="00ED4ECA"/>
    <w:rsid w:val="00ED527A"/>
    <w:rsid w:val="00ED5421"/>
    <w:rsid w:val="00ED5F4D"/>
    <w:rsid w:val="00ED61DE"/>
    <w:rsid w:val="00ED64EA"/>
    <w:rsid w:val="00ED6C94"/>
    <w:rsid w:val="00ED7468"/>
    <w:rsid w:val="00ED74BF"/>
    <w:rsid w:val="00EE0457"/>
    <w:rsid w:val="00EE04F5"/>
    <w:rsid w:val="00EE0F79"/>
    <w:rsid w:val="00EE14AA"/>
    <w:rsid w:val="00EE247D"/>
    <w:rsid w:val="00EE24C0"/>
    <w:rsid w:val="00EE2599"/>
    <w:rsid w:val="00EE2754"/>
    <w:rsid w:val="00EE2DCE"/>
    <w:rsid w:val="00EE2EF5"/>
    <w:rsid w:val="00EE35AC"/>
    <w:rsid w:val="00EE3B90"/>
    <w:rsid w:val="00EE3C9E"/>
    <w:rsid w:val="00EE3CBC"/>
    <w:rsid w:val="00EE441B"/>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3FD"/>
    <w:rsid w:val="00EF4543"/>
    <w:rsid w:val="00EF4741"/>
    <w:rsid w:val="00EF6D42"/>
    <w:rsid w:val="00EF6D95"/>
    <w:rsid w:val="00EF7EEF"/>
    <w:rsid w:val="00F00671"/>
    <w:rsid w:val="00F0080E"/>
    <w:rsid w:val="00F010D8"/>
    <w:rsid w:val="00F01A81"/>
    <w:rsid w:val="00F01EC5"/>
    <w:rsid w:val="00F0212C"/>
    <w:rsid w:val="00F02479"/>
    <w:rsid w:val="00F02DD3"/>
    <w:rsid w:val="00F031DC"/>
    <w:rsid w:val="00F03491"/>
    <w:rsid w:val="00F0474B"/>
    <w:rsid w:val="00F06986"/>
    <w:rsid w:val="00F069DE"/>
    <w:rsid w:val="00F06EC7"/>
    <w:rsid w:val="00F06ED5"/>
    <w:rsid w:val="00F07236"/>
    <w:rsid w:val="00F07479"/>
    <w:rsid w:val="00F0764E"/>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3AF"/>
    <w:rsid w:val="00F2185E"/>
    <w:rsid w:val="00F2192E"/>
    <w:rsid w:val="00F21968"/>
    <w:rsid w:val="00F219AF"/>
    <w:rsid w:val="00F21A47"/>
    <w:rsid w:val="00F21E6C"/>
    <w:rsid w:val="00F22459"/>
    <w:rsid w:val="00F22622"/>
    <w:rsid w:val="00F226F6"/>
    <w:rsid w:val="00F2316D"/>
    <w:rsid w:val="00F237F5"/>
    <w:rsid w:val="00F23980"/>
    <w:rsid w:val="00F23C53"/>
    <w:rsid w:val="00F23F61"/>
    <w:rsid w:val="00F24B83"/>
    <w:rsid w:val="00F24F9F"/>
    <w:rsid w:val="00F24FB3"/>
    <w:rsid w:val="00F25268"/>
    <w:rsid w:val="00F27530"/>
    <w:rsid w:val="00F279F8"/>
    <w:rsid w:val="00F3072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9DD"/>
    <w:rsid w:val="00F36B18"/>
    <w:rsid w:val="00F37303"/>
    <w:rsid w:val="00F37315"/>
    <w:rsid w:val="00F373B3"/>
    <w:rsid w:val="00F37F16"/>
    <w:rsid w:val="00F37FB8"/>
    <w:rsid w:val="00F40739"/>
    <w:rsid w:val="00F41009"/>
    <w:rsid w:val="00F411F9"/>
    <w:rsid w:val="00F41292"/>
    <w:rsid w:val="00F41D07"/>
    <w:rsid w:val="00F41E2B"/>
    <w:rsid w:val="00F421B2"/>
    <w:rsid w:val="00F4223A"/>
    <w:rsid w:val="00F422F2"/>
    <w:rsid w:val="00F424D5"/>
    <w:rsid w:val="00F42551"/>
    <w:rsid w:val="00F425EE"/>
    <w:rsid w:val="00F42C57"/>
    <w:rsid w:val="00F42FEE"/>
    <w:rsid w:val="00F43D95"/>
    <w:rsid w:val="00F44184"/>
    <w:rsid w:val="00F44D4F"/>
    <w:rsid w:val="00F45B71"/>
    <w:rsid w:val="00F45F50"/>
    <w:rsid w:val="00F4789F"/>
    <w:rsid w:val="00F47DF5"/>
    <w:rsid w:val="00F5062B"/>
    <w:rsid w:val="00F50662"/>
    <w:rsid w:val="00F50DD0"/>
    <w:rsid w:val="00F50DF2"/>
    <w:rsid w:val="00F510CE"/>
    <w:rsid w:val="00F5175F"/>
    <w:rsid w:val="00F519AF"/>
    <w:rsid w:val="00F51DE9"/>
    <w:rsid w:val="00F51F16"/>
    <w:rsid w:val="00F5242C"/>
    <w:rsid w:val="00F525DF"/>
    <w:rsid w:val="00F5347D"/>
    <w:rsid w:val="00F5438E"/>
    <w:rsid w:val="00F54ADF"/>
    <w:rsid w:val="00F54C71"/>
    <w:rsid w:val="00F551CE"/>
    <w:rsid w:val="00F55B77"/>
    <w:rsid w:val="00F5609C"/>
    <w:rsid w:val="00F5616D"/>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965"/>
    <w:rsid w:val="00F64F02"/>
    <w:rsid w:val="00F6502D"/>
    <w:rsid w:val="00F65062"/>
    <w:rsid w:val="00F651E6"/>
    <w:rsid w:val="00F653F8"/>
    <w:rsid w:val="00F65469"/>
    <w:rsid w:val="00F65CC9"/>
    <w:rsid w:val="00F67043"/>
    <w:rsid w:val="00F67C0C"/>
    <w:rsid w:val="00F67D3C"/>
    <w:rsid w:val="00F70ABF"/>
    <w:rsid w:val="00F70DC8"/>
    <w:rsid w:val="00F7164A"/>
    <w:rsid w:val="00F71971"/>
    <w:rsid w:val="00F721EB"/>
    <w:rsid w:val="00F7224D"/>
    <w:rsid w:val="00F724B8"/>
    <w:rsid w:val="00F738B2"/>
    <w:rsid w:val="00F74436"/>
    <w:rsid w:val="00F74615"/>
    <w:rsid w:val="00F747DD"/>
    <w:rsid w:val="00F74961"/>
    <w:rsid w:val="00F751C5"/>
    <w:rsid w:val="00F75B4C"/>
    <w:rsid w:val="00F75BF3"/>
    <w:rsid w:val="00F768D5"/>
    <w:rsid w:val="00F76B20"/>
    <w:rsid w:val="00F76DAB"/>
    <w:rsid w:val="00F771CF"/>
    <w:rsid w:val="00F774CE"/>
    <w:rsid w:val="00F7775F"/>
    <w:rsid w:val="00F77800"/>
    <w:rsid w:val="00F77F46"/>
    <w:rsid w:val="00F80152"/>
    <w:rsid w:val="00F80194"/>
    <w:rsid w:val="00F802DF"/>
    <w:rsid w:val="00F803B5"/>
    <w:rsid w:val="00F80FB7"/>
    <w:rsid w:val="00F8148D"/>
    <w:rsid w:val="00F81ABB"/>
    <w:rsid w:val="00F81D03"/>
    <w:rsid w:val="00F820BD"/>
    <w:rsid w:val="00F821B3"/>
    <w:rsid w:val="00F823BA"/>
    <w:rsid w:val="00F824BB"/>
    <w:rsid w:val="00F82E58"/>
    <w:rsid w:val="00F82E94"/>
    <w:rsid w:val="00F8322B"/>
    <w:rsid w:val="00F83F3D"/>
    <w:rsid w:val="00F84238"/>
    <w:rsid w:val="00F84503"/>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451"/>
    <w:rsid w:val="00F91BBD"/>
    <w:rsid w:val="00F91FBB"/>
    <w:rsid w:val="00F91FCD"/>
    <w:rsid w:val="00F922B7"/>
    <w:rsid w:val="00F92635"/>
    <w:rsid w:val="00F928B5"/>
    <w:rsid w:val="00F92B33"/>
    <w:rsid w:val="00F92D86"/>
    <w:rsid w:val="00F9374B"/>
    <w:rsid w:val="00F93E60"/>
    <w:rsid w:val="00F94237"/>
    <w:rsid w:val="00F943E0"/>
    <w:rsid w:val="00F94545"/>
    <w:rsid w:val="00F94776"/>
    <w:rsid w:val="00F94A10"/>
    <w:rsid w:val="00F94C4D"/>
    <w:rsid w:val="00F952BA"/>
    <w:rsid w:val="00F9556A"/>
    <w:rsid w:val="00F956D4"/>
    <w:rsid w:val="00F95816"/>
    <w:rsid w:val="00F95A7B"/>
    <w:rsid w:val="00F96691"/>
    <w:rsid w:val="00F96E77"/>
    <w:rsid w:val="00F97197"/>
    <w:rsid w:val="00F9756A"/>
    <w:rsid w:val="00F97AAC"/>
    <w:rsid w:val="00FA01E0"/>
    <w:rsid w:val="00FA0370"/>
    <w:rsid w:val="00FA1FDC"/>
    <w:rsid w:val="00FA26AB"/>
    <w:rsid w:val="00FA2C89"/>
    <w:rsid w:val="00FA2E85"/>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48"/>
    <w:rsid w:val="00FB72CE"/>
    <w:rsid w:val="00FB75BC"/>
    <w:rsid w:val="00FB7B55"/>
    <w:rsid w:val="00FB7C69"/>
    <w:rsid w:val="00FB7CCC"/>
    <w:rsid w:val="00FC109F"/>
    <w:rsid w:val="00FC1232"/>
    <w:rsid w:val="00FC198B"/>
    <w:rsid w:val="00FC1DA0"/>
    <w:rsid w:val="00FC1E1C"/>
    <w:rsid w:val="00FC3075"/>
    <w:rsid w:val="00FC3C3D"/>
    <w:rsid w:val="00FC43A7"/>
    <w:rsid w:val="00FC44B7"/>
    <w:rsid w:val="00FC4C5D"/>
    <w:rsid w:val="00FC4CA7"/>
    <w:rsid w:val="00FC4CE0"/>
    <w:rsid w:val="00FC501D"/>
    <w:rsid w:val="00FC5451"/>
    <w:rsid w:val="00FC6137"/>
    <w:rsid w:val="00FC6488"/>
    <w:rsid w:val="00FC681A"/>
    <w:rsid w:val="00FC77D0"/>
    <w:rsid w:val="00FC77F9"/>
    <w:rsid w:val="00FC7A79"/>
    <w:rsid w:val="00FD0202"/>
    <w:rsid w:val="00FD07F8"/>
    <w:rsid w:val="00FD0C21"/>
    <w:rsid w:val="00FD0E4F"/>
    <w:rsid w:val="00FD1194"/>
    <w:rsid w:val="00FD12F8"/>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8A4"/>
    <w:rsid w:val="00FE69FB"/>
    <w:rsid w:val="00FE7885"/>
    <w:rsid w:val="00FE7A9B"/>
    <w:rsid w:val="00FE7E4A"/>
    <w:rsid w:val="00FE7F96"/>
    <w:rsid w:val="00FF133D"/>
    <w:rsid w:val="00FF1A85"/>
    <w:rsid w:val="00FF1D20"/>
    <w:rsid w:val="00FF23D2"/>
    <w:rsid w:val="00FF29F8"/>
    <w:rsid w:val="00FF2E34"/>
    <w:rsid w:val="00FF3625"/>
    <w:rsid w:val="00FF3B0B"/>
    <w:rsid w:val="00FF3E00"/>
    <w:rsid w:val="00FF5C80"/>
    <w:rsid w:val="00FF641D"/>
    <w:rsid w:val="00FF6937"/>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0B01"/>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image" Target="media/image12.wmf"/><Relationship Id="rId21" Type="http://schemas.openxmlformats.org/officeDocument/2006/relationships/image" Target="media/image9.e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29" Type="http://schemas.openxmlformats.org/officeDocument/2006/relationships/header" Target="header1.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Drawing4.vsdx"/><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oleObject" Target="embeddings/oleObject3.bin"/><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30499-1A47-4DA9-BE3A-17F05A6E6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9</Pages>
  <Words>3497</Words>
  <Characters>19937</Characters>
  <Application>Microsoft Office Word</Application>
  <DocSecurity>0</DocSecurity>
  <Lines>166</Lines>
  <Paragraphs>46</Paragraphs>
  <ScaleCrop>false</ScaleCrop>
  <Company>Vivo</Company>
  <LinksUpToDate>false</LinksUpToDate>
  <CharactersWithSpaces>23388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77</cp:revision>
  <cp:lastPrinted>2008-12-09T03:19:00Z</cp:lastPrinted>
  <dcterms:created xsi:type="dcterms:W3CDTF">2020-10-16T12:28:00Z</dcterms:created>
  <dcterms:modified xsi:type="dcterms:W3CDTF">2020-10-17T03:55:00Z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